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7"/>
        <w:gridCol w:w="222"/>
        <w:gridCol w:w="222"/>
      </w:tblGrid>
      <w:tr w14:paraId="2E86B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27687C7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Комитет по образованию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администрации муниципального округа</w:t>
            </w:r>
          </w:p>
          <w:p w14:paraId="0EE7007D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город Славгород Алтайского края </w:t>
            </w:r>
          </w:p>
          <w:p w14:paraId="245FC290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21C008B1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«Лицей № 17» </w:t>
            </w:r>
          </w:p>
          <w:p w14:paraId="11F8C3DF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8A59">
            <w:pPr>
              <w:shd w:val="clear" w:color="auto" w:fill="FFFFFF"/>
              <w:spacing w:after="0" w:line="240" w:lineRule="auto"/>
              <w:ind w:left="3125" w:right="960" w:hanging="2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3"/>
              <w:tblpPr w:leftFromText="180" w:rightFromText="180" w:vertAnchor="text" w:horzAnchor="margin" w:tblpY="103"/>
              <w:tblW w:w="943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94"/>
              <w:gridCol w:w="308"/>
              <w:gridCol w:w="3658"/>
              <w:gridCol w:w="2370"/>
            </w:tblGrid>
            <w:tr w14:paraId="740DD9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6" w:hRule="atLeast"/>
              </w:trPr>
              <w:tc>
                <w:tcPr>
                  <w:tcW w:w="3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37889">
                  <w:pPr>
                    <w:pStyle w:val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на заседании УМО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начальных классов</w:t>
                  </w:r>
                </w:p>
                <w:p w14:paraId="73D21605">
                  <w:pPr>
                    <w:pStyle w:val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1 </w:t>
                  </w:r>
                </w:p>
                <w:p w14:paraId="558A3889">
                  <w:pPr>
                    <w:pStyle w:val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29 августа 2024 г.  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11E19">
                  <w:pPr>
                    <w:pStyle w:val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8CE8C">
                  <w:pPr>
                    <w:pStyle w:val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на заседании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научно-методического совета </w:t>
                  </w:r>
                </w:p>
                <w:p w14:paraId="0F7C958F">
                  <w:pPr>
                    <w:pStyle w:val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1 </w:t>
                  </w:r>
                </w:p>
                <w:p w14:paraId="00441FAF">
                  <w:pPr>
                    <w:pStyle w:val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29 августа   2024 г.  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A53A5">
                  <w:pPr>
                    <w:pStyle w:val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Утверждено приказом МБОУ «Лицей №17» Приказ № 262 </w:t>
                  </w:r>
                </w:p>
                <w:p w14:paraId="2B35C377">
                  <w:pPr>
                    <w:pStyle w:val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30 августа 2024 г. </w:t>
                  </w:r>
                </w:p>
              </w:tc>
            </w:tr>
          </w:tbl>
          <w:p w14:paraId="78A6C5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0AB3A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0F50DA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62C4254">
      <w:pPr>
        <w:spacing w:after="0" w:line="240" w:lineRule="auto"/>
        <w:ind w:left="120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2A1CF54C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570F3182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162599A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660A6828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6441DFFE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5532CAF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387423B4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Рабочая программа</w:t>
      </w:r>
    </w:p>
    <w:p w14:paraId="08BAF7D4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курса внеурочной деятельности</w:t>
      </w:r>
    </w:p>
    <w:p w14:paraId="60C67CBA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начального общего образования</w:t>
      </w:r>
    </w:p>
    <w:p w14:paraId="6CF8DE5E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«Волшебная кисточка»</w:t>
      </w: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 xml:space="preserve">              </w:t>
      </w:r>
    </w:p>
    <w:p w14:paraId="3761A68F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для обучающихся 3  классов</w:t>
      </w:r>
    </w:p>
    <w:p w14:paraId="21A286D6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на 2024-2025 учебный год</w:t>
      </w:r>
    </w:p>
    <w:p w14:paraId="6C9CDB38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7E945EDA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52EF4606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239CD096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7F726084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4AA4E03A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7A9ED5BF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3F4E636B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16622780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57EFBFA6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Составител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и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:</w:t>
      </w:r>
    </w:p>
    <w:p w14:paraId="733C714E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Городничева Анастасия Олеговна,</w:t>
      </w:r>
    </w:p>
    <w:p w14:paraId="4AD49538">
      <w:pPr>
        <w:wordWrap w:val="0"/>
        <w:spacing w:after="0" w:line="240" w:lineRule="auto"/>
        <w:jc w:val="right"/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Учитель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 xml:space="preserve"> начальных классов,</w:t>
      </w:r>
    </w:p>
    <w:p w14:paraId="42512BDF">
      <w:pPr>
        <w:wordWrap w:val="0"/>
        <w:spacing w:after="0" w:line="240" w:lineRule="auto"/>
        <w:jc w:val="right"/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Коренёк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 xml:space="preserve"> Светлана Юрьевна</w:t>
      </w:r>
    </w:p>
    <w:p w14:paraId="1218BEBA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учител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ь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 начальных классов</w:t>
      </w:r>
    </w:p>
    <w:p w14:paraId="676DCA78">
      <w:pPr>
        <w:spacing w:after="0"/>
        <w:ind w:left="120"/>
        <w:jc w:val="center"/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   </w:t>
      </w:r>
      <w:r>
        <w:rPr>
          <w:rFonts w:hint="default" w:ascii="Times New Roman" w:hAnsi="Times New Roman" w:eastAsia="MS Mincho" w:cs="Times New Roman"/>
          <w:sz w:val="24"/>
          <w:szCs w:val="24"/>
          <w:lang w:val="ru-RU" w:eastAsia="ja-JP"/>
        </w:rPr>
        <w:t xml:space="preserve">                                                                                     </w:t>
      </w: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высшей квалификационной категории </w:t>
      </w:r>
    </w:p>
    <w:p w14:paraId="50427680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3F68E917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78F07E4A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7054D8C8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42364E54">
      <w:pPr>
        <w:tabs>
          <w:tab w:val="left" w:pos="3717"/>
        </w:tabs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32B59B16">
      <w:pPr>
        <w:spacing w:after="0" w:line="240" w:lineRule="auto"/>
        <w:jc w:val="both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1CBA85FC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Славгород, </w:t>
      </w:r>
    </w:p>
    <w:p w14:paraId="6294EA0F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2024</w:t>
      </w:r>
    </w:p>
    <w:p w14:paraId="06D31AB7">
      <w:pPr>
        <w:spacing w:after="0" w:line="240" w:lineRule="auto"/>
        <w:jc w:val="center"/>
      </w:pPr>
    </w:p>
    <w:p w14:paraId="5065D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77AEE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«Волшебная кисточка» предназначена для учащихся  1-4 классов с разной степенью одаренности, имеющих интерес к художественной деятельности и направлена на обеспечение дополнительной теоретической и практической подготовки по изобразительному искусству.</w:t>
      </w:r>
    </w:p>
    <w:p w14:paraId="3270D338">
      <w:pPr>
        <w:pStyle w:val="6"/>
        <w:spacing w:before="0" w:after="0"/>
        <w:jc w:val="both"/>
        <w:rPr>
          <w:rStyle w:val="9"/>
        </w:rPr>
      </w:pPr>
    </w:p>
    <w:p w14:paraId="2B09581F">
      <w:pPr>
        <w:pStyle w:val="6"/>
        <w:spacing w:before="0" w:after="0"/>
        <w:jc w:val="both"/>
      </w:pPr>
      <w:r>
        <w:rPr>
          <w:rStyle w:val="9"/>
        </w:rPr>
        <w:t>Цель программы</w:t>
      </w:r>
      <w:r>
        <w:t xml:space="preserve"> - развитие художественно-творческих способностей младших школьников посредством изобразительной деятельности.</w:t>
      </w:r>
    </w:p>
    <w:p w14:paraId="679057F7">
      <w:pPr>
        <w:pStyle w:val="6"/>
        <w:spacing w:before="0" w:after="0"/>
        <w:jc w:val="both"/>
      </w:pPr>
    </w:p>
    <w:p w14:paraId="57BB254A">
      <w:pPr>
        <w:pStyle w:val="6"/>
        <w:spacing w:before="0" w:after="0"/>
        <w:jc w:val="both"/>
        <w:rPr>
          <w:rStyle w:val="9"/>
        </w:rPr>
      </w:pPr>
      <w:r>
        <w:rPr>
          <w:rStyle w:val="9"/>
        </w:rPr>
        <w:t>Задачи:</w:t>
      </w:r>
    </w:p>
    <w:p w14:paraId="0E5B16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овладению элементарными навыками и умениями изобразительной деятельности, усвоению знаний о разнообразных материалах, используемых на занятиях рисованием;</w:t>
      </w:r>
    </w:p>
    <w:p w14:paraId="1E015D0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детей с нетрадиционными техниками изображения, их применением, выразительными возможностями, свойствами изобразительных материалов; </w:t>
      </w:r>
    </w:p>
    <w:p w14:paraId="6E3370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формированию специальных графических умений и навыков (элементарные смешения цветов, формирование навыков размещения изображения в зависимости от расположения листа бумаги, ее структуры);</w:t>
      </w:r>
    </w:p>
    <w:p w14:paraId="01083A7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творческой активности и художественного вкуса;</w:t>
      </w:r>
    </w:p>
    <w:p w14:paraId="6AE71034">
      <w:pPr>
        <w:numPr>
          <w:ilvl w:val="0"/>
          <w:numId w:val="1"/>
        </w:numPr>
        <w:shd w:val="clear" w:color="auto" w:fill="FFFFFF"/>
        <w:spacing w:after="143" w:line="240" w:lineRule="auto"/>
        <w:ind w:left="360" w:leftChars="0" w:hanging="360" w:firstLineChars="0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моторики, зрительной памяти, глазомера; формирование чувства цвета, формы.</w:t>
      </w:r>
    </w:p>
    <w:p w14:paraId="038CBC05">
      <w:pPr>
        <w:pStyle w:val="15"/>
        <w:jc w:val="both"/>
        <w:rPr>
          <w:rFonts w:ascii="Times New Roman" w:hAnsi="Times New Roman"/>
          <w:sz w:val="24"/>
          <w:szCs w:val="24"/>
        </w:rPr>
      </w:pPr>
      <w:r>
        <w:rPr>
          <w:rStyle w:val="4"/>
          <w:rFonts w:ascii="Times New Roman" w:hAnsi="Times New Roman"/>
          <w:sz w:val="24"/>
          <w:szCs w:val="24"/>
        </w:rPr>
        <w:t>Количество часов программы внеурочной деятельности и их место в учебном плане</w:t>
      </w:r>
    </w:p>
    <w:p w14:paraId="1BC51938">
      <w:pPr>
        <w:pStyle w:val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1 часа в неделю: </w:t>
      </w:r>
    </w:p>
    <w:p w14:paraId="27C2309D">
      <w:pPr>
        <w:pStyle w:val="15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класс - 3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часа в год</w:t>
      </w:r>
    </w:p>
    <w:p w14:paraId="696CD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7D37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1A2F254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2C075C0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 внеурочной деятельности «Волшебная кисточка»</w:t>
      </w:r>
    </w:p>
    <w:p w14:paraId="5E306F61">
      <w:pPr>
        <w:pStyle w:val="6"/>
        <w:spacing w:before="0" w:after="0"/>
        <w:jc w:val="both"/>
      </w:pPr>
      <w:r>
        <w:rPr>
          <w:b/>
          <w:bCs/>
        </w:rPr>
        <w:t>Личностными результатами</w:t>
      </w:r>
      <w:r>
        <w:t xml:space="preserve"> изучения программы является формирование следующих умений:</w:t>
      </w:r>
    </w:p>
    <w:p w14:paraId="7D75AC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оценить</w:t>
      </w:r>
      <w:r>
        <w:rPr>
          <w:rFonts w:ascii="Times New Roman" w:hAnsi="Times New Roman" w:cs="Times New Roman"/>
          <w:sz w:val="24"/>
          <w:szCs w:val="24"/>
        </w:rPr>
        <w:t xml:space="preserve"> как хорошие или плохие; </w:t>
      </w:r>
    </w:p>
    <w:p w14:paraId="0B5822A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называть и объяснять</w:t>
      </w:r>
      <w:r>
        <w:rPr>
          <w:rFonts w:ascii="Times New Roman" w:hAnsi="Times New Roman" w:cs="Times New Roman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 </w:t>
      </w:r>
    </w:p>
    <w:p w14:paraId="609701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объяснять </w:t>
      </w:r>
      <w:r>
        <w:rPr>
          <w:rFonts w:ascii="Times New Roman" w:hAnsi="Times New Roman" w:cs="Times New Roman"/>
          <w:sz w:val="24"/>
          <w:szCs w:val="24"/>
        </w:rPr>
        <w:t xml:space="preserve"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 в предложенных ситуациях, опираясь на общие для всех простые правила поведения, </w:t>
      </w:r>
      <w:r>
        <w:rPr>
          <w:rFonts w:ascii="Times New Roman" w:hAnsi="Times New Roman" w:cs="Times New Roman"/>
          <w:i/>
          <w:iCs/>
          <w:sz w:val="24"/>
          <w:szCs w:val="24"/>
        </w:rPr>
        <w:t>делать выбор</w:t>
      </w:r>
      <w:r>
        <w:rPr>
          <w:rFonts w:ascii="Times New Roman" w:hAnsi="Times New Roman" w:cs="Times New Roman"/>
          <w:sz w:val="24"/>
          <w:szCs w:val="24"/>
        </w:rPr>
        <w:t xml:space="preserve">, какой поступок совершить. </w:t>
      </w:r>
    </w:p>
    <w:p w14:paraId="781B388D">
      <w:pPr>
        <w:pStyle w:val="6"/>
        <w:spacing w:before="0" w:after="0"/>
        <w:jc w:val="both"/>
      </w:pPr>
      <w:r>
        <w:t> </w:t>
      </w:r>
      <w:r>
        <w:rPr>
          <w:b/>
          <w:bCs/>
        </w:rPr>
        <w:t>Метапредметными результатами</w:t>
      </w:r>
      <w:r>
        <w:t xml:space="preserve"> изучения программы является формирование следующих универсальных учебных действий (УУД).</w:t>
      </w:r>
    </w:p>
    <w:p w14:paraId="4AD2D581">
      <w:pPr>
        <w:pStyle w:val="6"/>
        <w:spacing w:before="0" w:after="0"/>
        <w:jc w:val="both"/>
        <w:rPr>
          <w:b/>
          <w:bCs/>
        </w:rPr>
      </w:pPr>
      <w:r>
        <w:rPr>
          <w:b/>
          <w:bCs/>
          <w:i/>
          <w:iCs/>
        </w:rPr>
        <w:t>Регулятивные УУД</w:t>
      </w:r>
      <w:r>
        <w:rPr>
          <w:b/>
          <w:bCs/>
        </w:rPr>
        <w:t>:</w:t>
      </w:r>
    </w:p>
    <w:p w14:paraId="265649D0">
      <w:pPr>
        <w:pStyle w:val="6"/>
        <w:spacing w:before="0" w:after="0"/>
        <w:jc w:val="both"/>
      </w:pPr>
      <w:r>
        <w:t xml:space="preserve">· </w:t>
      </w:r>
      <w:r>
        <w:rPr>
          <w:i/>
          <w:iCs/>
        </w:rPr>
        <w:t>определять</w:t>
      </w:r>
      <w:r>
        <w:t xml:space="preserve"> и </w:t>
      </w:r>
      <w:r>
        <w:rPr>
          <w:i/>
          <w:iCs/>
        </w:rPr>
        <w:t>формулировать</w:t>
      </w:r>
      <w:r>
        <w:t xml:space="preserve"> цель деятельности на уроке с помощью учителя;</w:t>
      </w:r>
    </w:p>
    <w:p w14:paraId="12A45F5C">
      <w:pPr>
        <w:pStyle w:val="6"/>
        <w:spacing w:before="0" w:after="0"/>
        <w:jc w:val="both"/>
      </w:pPr>
      <w:r>
        <w:rPr>
          <w:i/>
          <w:iCs/>
        </w:rPr>
        <w:t>проговаривать</w:t>
      </w:r>
      <w:r>
        <w:t xml:space="preserve"> последовательность действий на уроке;</w:t>
      </w:r>
    </w:p>
    <w:p w14:paraId="6111F1D8">
      <w:pPr>
        <w:pStyle w:val="6"/>
        <w:spacing w:before="0" w:after="0"/>
        <w:jc w:val="both"/>
      </w:pPr>
      <w:r>
        <w:t xml:space="preserve">· учиться </w:t>
      </w:r>
      <w:r>
        <w:rPr>
          <w:i/>
          <w:iCs/>
        </w:rPr>
        <w:t>высказывать</w:t>
      </w:r>
      <w:r>
        <w:t xml:space="preserve"> своё предположение (версию);</w:t>
      </w:r>
    </w:p>
    <w:p w14:paraId="3B791872">
      <w:pPr>
        <w:pStyle w:val="6"/>
        <w:spacing w:before="0" w:after="0"/>
        <w:jc w:val="both"/>
      </w:pPr>
      <w:r>
        <w:t xml:space="preserve">· с помощью учителя </w:t>
      </w:r>
      <w:r>
        <w:rPr>
          <w:i/>
          <w:iCs/>
        </w:rPr>
        <w:t>объяснять выбор</w:t>
      </w:r>
      <w:r>
        <w:t xml:space="preserve"> наиболее подходящих для выполнения задания материалов и инструментов;</w:t>
      </w:r>
    </w:p>
    <w:p w14:paraId="2A39AB20">
      <w:pPr>
        <w:pStyle w:val="6"/>
        <w:spacing w:before="0" w:after="0"/>
        <w:jc w:val="both"/>
      </w:pPr>
      <w:r>
        <w:t xml:space="preserve">· учиться готовить рабочее место и </w:t>
      </w:r>
      <w:r>
        <w:rPr>
          <w:i/>
          <w:iCs/>
        </w:rPr>
        <w:t>выполнять </w:t>
      </w:r>
      <w:r>
        <w:t>практическую работу по предложенному учителем плану с опорой на образцы, рисунки учебника;</w:t>
      </w:r>
    </w:p>
    <w:p w14:paraId="3A9060DC">
      <w:pPr>
        <w:pStyle w:val="6"/>
        <w:spacing w:before="0" w:after="0"/>
        <w:jc w:val="both"/>
      </w:pPr>
      <w:r>
        <w:t>· выполнять контроль точности разметки деталей с помощью шаблона;</w:t>
      </w:r>
    </w:p>
    <w:p w14:paraId="113C4463">
      <w:pPr>
        <w:pStyle w:val="6"/>
        <w:spacing w:before="0" w:after="0"/>
        <w:jc w:val="both"/>
      </w:pPr>
      <w:r>
        <w:t>Средством для формирования этих действий служит технология продуктивной художественно-творческой деятельности.</w:t>
      </w:r>
    </w:p>
    <w:p w14:paraId="3638EEFC">
      <w:pPr>
        <w:pStyle w:val="6"/>
        <w:spacing w:before="0" w:after="0"/>
        <w:jc w:val="both"/>
      </w:pPr>
      <w:r>
        <w:t xml:space="preserve">· учиться совместно с учителем и другими учениками </w:t>
      </w:r>
      <w:r>
        <w:rPr>
          <w:i/>
          <w:iCs/>
        </w:rPr>
        <w:t>давать</w:t>
      </w:r>
      <w:r>
        <w:t xml:space="preserve"> эмоциональную </w:t>
      </w:r>
      <w:r>
        <w:rPr>
          <w:i/>
          <w:iCs/>
        </w:rPr>
        <w:t>оценку</w:t>
      </w:r>
      <w:r>
        <w:t xml:space="preserve"> деятельности класса на уроке.</w:t>
      </w:r>
    </w:p>
    <w:p w14:paraId="14E11414">
      <w:pPr>
        <w:pStyle w:val="6"/>
        <w:spacing w:before="0" w:after="0"/>
        <w:jc w:val="both"/>
      </w:pPr>
      <w:r>
        <w:t>Средством формирования этих действий служит технология оценки учебных успехов.</w:t>
      </w:r>
    </w:p>
    <w:p w14:paraId="4019AC48">
      <w:pPr>
        <w:pStyle w:val="6"/>
        <w:spacing w:before="0" w:after="0"/>
        <w:jc w:val="both"/>
        <w:rPr>
          <w:b/>
          <w:bCs/>
        </w:rPr>
      </w:pPr>
      <w:r>
        <w:rPr>
          <w:b/>
          <w:bCs/>
          <w:i/>
          <w:iCs/>
        </w:rPr>
        <w:t>Познавательные УУД</w:t>
      </w:r>
      <w:r>
        <w:rPr>
          <w:b/>
          <w:bCs/>
        </w:rPr>
        <w:t>:</w:t>
      </w:r>
    </w:p>
    <w:p w14:paraId="2750AC82">
      <w:pPr>
        <w:pStyle w:val="6"/>
        <w:numPr>
          <w:ilvl w:val="0"/>
          <w:numId w:val="3"/>
        </w:numPr>
        <w:spacing w:before="0" w:after="0"/>
        <w:jc w:val="both"/>
      </w:pPr>
      <w:r>
        <w:t xml:space="preserve">ориентироваться в своей системе знаний: </w:t>
      </w:r>
      <w:r>
        <w:rPr>
          <w:i/>
          <w:iCs/>
        </w:rPr>
        <w:t>отличать</w:t>
      </w:r>
      <w:r>
        <w:t xml:space="preserve"> новое от уже известного с помощью учителя;</w:t>
      </w:r>
    </w:p>
    <w:p w14:paraId="6951010E">
      <w:pPr>
        <w:pStyle w:val="6"/>
        <w:numPr>
          <w:ilvl w:val="0"/>
          <w:numId w:val="4"/>
        </w:numPr>
        <w:spacing w:before="0" w:after="0"/>
        <w:jc w:val="both"/>
      </w:pPr>
      <w:r>
        <w:t>добывать новые знания:</w:t>
      </w:r>
      <w:r>
        <w:rPr>
          <w:i/>
          <w:iCs/>
        </w:rPr>
        <w:t xml:space="preserve"> находитьответы</w:t>
      </w:r>
      <w:r>
        <w:t xml:space="preserve"> на вопросы, используя свой жизненный опыт и информацию, полученную на уроке;</w:t>
      </w:r>
    </w:p>
    <w:p w14:paraId="688609D1">
      <w:pPr>
        <w:pStyle w:val="6"/>
        <w:numPr>
          <w:ilvl w:val="0"/>
          <w:numId w:val="4"/>
        </w:numPr>
        <w:spacing w:before="0" w:after="0"/>
        <w:jc w:val="both"/>
      </w:pPr>
      <w:r>
        <w:t>перерабатывать полученную информацию:</w:t>
      </w:r>
      <w:r>
        <w:rPr>
          <w:i/>
          <w:iCs/>
        </w:rPr>
        <w:t xml:space="preserve"> делать выводы</w:t>
      </w:r>
      <w:r>
        <w:t xml:space="preserve"> в результате совместной работы всего класса;</w:t>
      </w:r>
    </w:p>
    <w:p w14:paraId="62CF881B">
      <w:pPr>
        <w:pStyle w:val="6"/>
        <w:numPr>
          <w:ilvl w:val="0"/>
          <w:numId w:val="4"/>
        </w:numPr>
        <w:spacing w:before="0" w:after="0"/>
        <w:jc w:val="both"/>
      </w:pPr>
      <w:r>
        <w:t xml:space="preserve">перерабатывать полученную информацию: </w:t>
      </w:r>
      <w:r>
        <w:rPr>
          <w:i/>
          <w:iCs/>
        </w:rPr>
        <w:t>сравнивать</w:t>
      </w:r>
      <w:r>
        <w:t xml:space="preserve"> и </w:t>
      </w:r>
      <w:r>
        <w:rPr>
          <w:i/>
          <w:iCs/>
        </w:rPr>
        <w:t>группировать</w:t>
      </w:r>
      <w:r>
        <w:t xml:space="preserve"> предметы и их образы;</w:t>
      </w:r>
    </w:p>
    <w:p w14:paraId="5E80F6C3">
      <w:pPr>
        <w:pStyle w:val="6"/>
        <w:numPr>
          <w:ilvl w:val="0"/>
          <w:numId w:val="4"/>
        </w:numPr>
        <w:spacing w:before="0" w:after="0"/>
        <w:jc w:val="both"/>
      </w:pPr>
      <w:r>
        <w:t>преобразовывать информацию из одной формы в другую – изделия, художественные образы.</w:t>
      </w:r>
    </w:p>
    <w:p w14:paraId="0A7E6E29">
      <w:pPr>
        <w:pStyle w:val="6"/>
        <w:spacing w:before="0" w:after="0"/>
        <w:jc w:val="both"/>
        <w:rPr>
          <w:b/>
          <w:bCs/>
        </w:rPr>
      </w:pPr>
      <w:r>
        <w:rPr>
          <w:b/>
          <w:bCs/>
          <w:i/>
          <w:iCs/>
        </w:rPr>
        <w:t> Коммуникативные УУД</w:t>
      </w:r>
      <w:r>
        <w:rPr>
          <w:b/>
          <w:bCs/>
        </w:rPr>
        <w:t>:</w:t>
      </w:r>
    </w:p>
    <w:p w14:paraId="7EF1B1ED">
      <w:pPr>
        <w:pStyle w:val="6"/>
        <w:numPr>
          <w:ilvl w:val="0"/>
          <w:numId w:val="5"/>
        </w:numPr>
        <w:spacing w:before="0" w:after="0"/>
        <w:jc w:val="both"/>
      </w:pPr>
      <w:r>
        <w:t>донести свою позицию до других:</w:t>
      </w:r>
      <w:r>
        <w:rPr>
          <w:i/>
          <w:iCs/>
        </w:rPr>
        <w:t xml:space="preserve"> оформлять</w:t>
      </w:r>
      <w:r>
        <w:t xml:space="preserve"> свою мысль в рисунках, доступных для изготовления изделиях;</w:t>
      </w:r>
    </w:p>
    <w:p w14:paraId="750F04B0">
      <w:pPr>
        <w:pStyle w:val="6"/>
        <w:numPr>
          <w:ilvl w:val="0"/>
          <w:numId w:val="5"/>
        </w:numPr>
        <w:spacing w:before="0" w:after="0"/>
        <w:jc w:val="both"/>
      </w:pPr>
      <w:r>
        <w:rPr>
          <w:i/>
          <w:iCs/>
        </w:rPr>
        <w:t>слушать</w:t>
      </w:r>
      <w:r>
        <w:t xml:space="preserve"> и </w:t>
      </w:r>
      <w:r>
        <w:rPr>
          <w:i/>
          <w:iCs/>
        </w:rPr>
        <w:t>понимать</w:t>
      </w:r>
      <w:r>
        <w:t xml:space="preserve"> речь других.</w:t>
      </w:r>
    </w:p>
    <w:p w14:paraId="2D1C3879">
      <w:pPr>
        <w:pStyle w:val="6"/>
        <w:numPr>
          <w:ilvl w:val="0"/>
          <w:numId w:val="5"/>
        </w:numPr>
        <w:spacing w:before="0" w:after="0"/>
        <w:jc w:val="both"/>
      </w:pPr>
      <w:r>
        <w:t>Средством формирования этих действий служит технология продуктивной художественно-творческой деятельности. Совместно договариваться о правилах общения и поведения в школе и следовать им.</w:t>
      </w:r>
    </w:p>
    <w:p w14:paraId="7613F2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3-й класс</w:t>
      </w:r>
    </w:p>
    <w:p w14:paraId="56F1A7FC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39EB79F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эмоциональность; умение </w:t>
      </w:r>
      <w:r>
        <w:rPr>
          <w:rFonts w:ascii="Times New Roman" w:hAnsi="Times New Roman" w:cs="Times New Roman"/>
          <w:iCs/>
          <w:sz w:val="24"/>
          <w:szCs w:val="24"/>
        </w:rPr>
        <w:t>осознавать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(называть) свои эмоции; </w:t>
      </w:r>
    </w:p>
    <w:p w14:paraId="5C55410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эмпатия – умение </w:t>
      </w:r>
      <w:r>
        <w:rPr>
          <w:rFonts w:ascii="Times New Roman" w:hAnsi="Times New Roman" w:cs="Times New Roman"/>
          <w:iCs/>
          <w:sz w:val="24"/>
          <w:szCs w:val="24"/>
        </w:rPr>
        <w:t>осознавать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эмоции других людей; </w:t>
      </w:r>
      <w:r>
        <w:rPr>
          <w:rFonts w:ascii="Times New Roman" w:hAnsi="Times New Roman" w:cs="Times New Roman"/>
          <w:iCs/>
          <w:sz w:val="24"/>
          <w:szCs w:val="24"/>
        </w:rPr>
        <w:t>сочувствовать</w:t>
      </w:r>
      <w:r>
        <w:rPr>
          <w:rFonts w:ascii="Times New Roman" w:hAnsi="Times New Roman" w:cs="Times New Roman"/>
          <w:sz w:val="24"/>
          <w:szCs w:val="24"/>
        </w:rPr>
        <w:t xml:space="preserve"> другим людям, </w:t>
      </w:r>
      <w:r>
        <w:rPr>
          <w:rFonts w:ascii="Times New Roman" w:hAnsi="Times New Roman" w:cs="Times New Roman"/>
          <w:iCs/>
          <w:sz w:val="24"/>
          <w:szCs w:val="24"/>
        </w:rPr>
        <w:t>сопереживать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FE7BA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 прекрасного – умение </w:t>
      </w:r>
      <w:r>
        <w:rPr>
          <w:rFonts w:ascii="Times New Roman" w:hAnsi="Times New Roman" w:cs="Times New Roman"/>
          <w:iCs/>
          <w:sz w:val="24"/>
          <w:szCs w:val="24"/>
        </w:rPr>
        <w:t>чувствовать</w:t>
      </w:r>
      <w:r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 художекственных произведений, </w:t>
      </w:r>
      <w:r>
        <w:rPr>
          <w:rFonts w:ascii="Times New Roman" w:hAnsi="Times New Roman" w:cs="Times New Roman"/>
          <w:iCs/>
          <w:sz w:val="24"/>
          <w:szCs w:val="24"/>
        </w:rPr>
        <w:t>стремиться</w:t>
      </w:r>
      <w:r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художественной культуры; </w:t>
      </w:r>
    </w:p>
    <w:p w14:paraId="37717A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sz w:val="24"/>
          <w:szCs w:val="24"/>
        </w:rPr>
        <w:t>уважение</w:t>
      </w:r>
      <w:r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 </w:t>
      </w:r>
    </w:p>
    <w:p w14:paraId="53760ED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 xml:space="preserve"> к художественных произведений, к ведению диалога с автором , посредством собственного мнения о конкретном произведении  художника; </w:t>
      </w:r>
    </w:p>
    <w:p w14:paraId="32533E0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 xml:space="preserve"> к рисованию, к созданию собственных рисунков, к художественной  форме общения; </w:t>
      </w:r>
    </w:p>
    <w:p w14:paraId="61C6417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 xml:space="preserve"> к изучению шедевров искусства великих художников; </w:t>
      </w:r>
    </w:p>
    <w:p w14:paraId="7C4D215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осознание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ответственности за выполненное художественного произведения. </w:t>
      </w:r>
    </w:p>
    <w:p w14:paraId="0135B1E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03B42C7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Регулятивные УУД:</w:t>
      </w:r>
    </w:p>
    <w:p w14:paraId="35FBABB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iCs/>
          <w:sz w:val="24"/>
          <w:szCs w:val="24"/>
        </w:rPr>
        <w:t>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тему и цели занятия; </w:t>
      </w:r>
    </w:p>
    <w:p w14:paraId="18AE181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план</w:t>
      </w:r>
      <w:r>
        <w:rPr>
          <w:rFonts w:ascii="Times New Roman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14:paraId="42BD17E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работать</w:t>
      </w:r>
      <w:r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>
        <w:rPr>
          <w:rFonts w:ascii="Times New Roman" w:hAnsi="Times New Roman" w:cs="Times New Roman"/>
          <w:iCs/>
          <w:sz w:val="24"/>
          <w:szCs w:val="24"/>
        </w:rPr>
        <w:t>корректировать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деятельность; </w:t>
      </w:r>
    </w:p>
    <w:p w14:paraId="47BEB7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</w:t>
      </w:r>
      <w:r>
        <w:rPr>
          <w:rFonts w:ascii="Times New Roman" w:hAnsi="Times New Roman" w:cs="Times New Roman"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14:paraId="00BAB0A3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Познавательные УУД:</w:t>
      </w:r>
    </w:p>
    <w:p w14:paraId="05C1B1E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перерабатывать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sz w:val="24"/>
          <w:szCs w:val="24"/>
        </w:rPr>
        <w:t>преобразовывать</w:t>
      </w:r>
      <w:r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 последовательности работы над художественны произведением); </w:t>
      </w:r>
    </w:p>
    <w:p w14:paraId="1E3DAE8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словарями, справочниками, энциклопедиями; </w:t>
      </w:r>
    </w:p>
    <w:p w14:paraId="334B469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14:paraId="21A09B9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14:paraId="35207C5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строить</w:t>
      </w:r>
      <w:r>
        <w:rPr>
          <w:rFonts w:ascii="Times New Roman" w:hAnsi="Times New Roman" w:cs="Times New Roman"/>
          <w:sz w:val="24"/>
          <w:szCs w:val="24"/>
        </w:rPr>
        <w:t xml:space="preserve"> рассуждения; </w:t>
      </w:r>
    </w:p>
    <w:p w14:paraId="42C9A0CD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14:paraId="5CE6261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адекватно использовать художественные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для решения различных коммуникативных задач; владеть монологической и диалогической формами речи с использованием терминологии художника. </w:t>
      </w:r>
    </w:p>
    <w:p w14:paraId="1BC325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высказывать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sz w:val="24"/>
          <w:szCs w:val="24"/>
        </w:rPr>
        <w:t>обосновывать</w:t>
      </w:r>
      <w:r>
        <w:rPr>
          <w:rFonts w:ascii="Times New Roman" w:hAnsi="Times New Roman" w:cs="Times New Roman"/>
          <w:sz w:val="24"/>
          <w:szCs w:val="24"/>
        </w:rPr>
        <w:t xml:space="preserve"> свою точку зрения; </w:t>
      </w:r>
    </w:p>
    <w:p w14:paraId="3D1DDC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слушать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sz w:val="24"/>
          <w:szCs w:val="24"/>
        </w:rPr>
        <w:t>слышать</w:t>
      </w:r>
      <w:r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14:paraId="2D0D9B3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договариваться</w:t>
      </w:r>
      <w:r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14:paraId="5963881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задавать вопросы, находить ответы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83D36">
      <w:pPr>
        <w:pStyle w:val="6"/>
        <w:spacing w:before="0" w:after="0"/>
        <w:jc w:val="both"/>
        <w:rPr>
          <w:b/>
          <w:u w:val="single"/>
        </w:rPr>
      </w:pPr>
      <w:r>
        <w:rPr>
          <w:b/>
          <w:u w:val="single"/>
        </w:rPr>
        <w:t>Предметные результаты</w:t>
      </w:r>
    </w:p>
    <w:p w14:paraId="3FDFD30B">
      <w:pPr>
        <w:pStyle w:val="6"/>
        <w:spacing w:before="0" w:after="0"/>
        <w:jc w:val="both"/>
      </w:pPr>
      <w:r>
        <w:rPr>
          <w:b/>
          <w:bCs/>
        </w:rPr>
        <w:t> Предметными результатами</w:t>
      </w:r>
      <w:r>
        <w:t xml:space="preserve"> изучения программы является формирование следующих знаний и умений:</w:t>
      </w:r>
    </w:p>
    <w:p w14:paraId="7205CF73">
      <w:pPr>
        <w:pStyle w:val="6"/>
        <w:spacing w:before="0" w:after="0"/>
        <w:ind w:firstLine="708"/>
        <w:jc w:val="both"/>
      </w:pPr>
      <w:r>
        <w:rPr>
          <w:iCs/>
        </w:rPr>
        <w:t>Иметь представление обэстетических понятиях:</w:t>
      </w:r>
      <w:r>
        <w:rPr>
          <w:b/>
          <w:bCs/>
          <w:iCs/>
        </w:rPr>
        <w:t> </w:t>
      </w:r>
      <w:r>
        <w:t>эстетический идеал, эстетический вкус, мера, тождество, гармония, соотношение, часть и целое.</w:t>
      </w:r>
    </w:p>
    <w:p w14:paraId="52933152">
      <w:pPr>
        <w:pStyle w:val="6"/>
        <w:spacing w:before="0" w:after="0"/>
        <w:jc w:val="both"/>
      </w:pPr>
      <w:r>
        <w:rPr>
          <w:iCs/>
        </w:rPr>
        <w:t>По художественно-творческой изобразительной деятельности</w:t>
      </w:r>
      <w:r>
        <w:t>:</w:t>
      </w:r>
    </w:p>
    <w:p w14:paraId="536B3957">
      <w:pPr>
        <w:pStyle w:val="6"/>
        <w:spacing w:before="0" w:after="0"/>
        <w:jc w:val="both"/>
      </w:pPr>
      <w:r>
        <w:rPr>
          <w:iCs/>
        </w:rPr>
        <w:t>знать </w:t>
      </w:r>
      <w: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>
        <w:rPr>
          <w:iCs/>
        </w:rPr>
        <w:t> </w:t>
      </w:r>
      <w:r>
        <w:t>Линия, мазок, пятно, цвет, симметрия, рисунок, узор, орнамент, плоскостное и объёмное изображение, рельеф, мозаика.</w:t>
      </w:r>
    </w:p>
    <w:p w14:paraId="13B825A5">
      <w:pPr>
        <w:pStyle w:val="6"/>
        <w:tabs>
          <w:tab w:val="left" w:pos="7740"/>
        </w:tabs>
        <w:spacing w:before="0" w:after="0"/>
        <w:jc w:val="both"/>
      </w:pPr>
      <w:r>
        <w:rPr>
          <w:iCs/>
        </w:rPr>
        <w:t>Уметь</w:t>
      </w:r>
      <w:r>
        <w:rPr>
          <w:b/>
          <w:bCs/>
          <w:iCs/>
        </w:rPr>
        <w:t> </w:t>
      </w:r>
      <w:r>
        <w:t>реализовывать замысел образа с помощью полученных на уроках</w:t>
      </w:r>
      <w:r>
        <w:rPr>
          <w:b/>
          <w:bCs/>
        </w:rPr>
        <w:t> </w:t>
      </w:r>
      <w:r>
        <w:t>изобразительного искусства знаний.</w:t>
      </w:r>
    </w:p>
    <w:p w14:paraId="72E84132">
      <w:pPr>
        <w:pStyle w:val="6"/>
        <w:spacing w:before="0" w:after="0"/>
        <w:jc w:val="both"/>
        <w:rPr>
          <w:b/>
          <w:bCs/>
          <w:iCs/>
        </w:rPr>
      </w:pPr>
      <w:r>
        <w:rPr>
          <w:iCs/>
        </w:rPr>
        <w:t xml:space="preserve">Учащиеся </w:t>
      </w:r>
      <w:r>
        <w:rPr>
          <w:b/>
          <w:bCs/>
          <w:iCs/>
        </w:rPr>
        <w:t>научатся:</w:t>
      </w:r>
    </w:p>
    <w:p w14:paraId="6D76B0A8">
      <w:pPr>
        <w:pStyle w:val="6"/>
        <w:spacing w:before="0" w:after="0"/>
        <w:jc w:val="both"/>
        <w:rPr>
          <w:b/>
          <w:bCs/>
          <w:iCs/>
        </w:rPr>
      </w:pPr>
      <w:r>
        <w:rPr>
          <w:b/>
          <w:bCs/>
          <w:iCs/>
        </w:rPr>
        <w:t>3 класс</w:t>
      </w:r>
    </w:p>
    <w:p w14:paraId="512F45E8">
      <w:pPr>
        <w:pStyle w:val="6"/>
        <w:spacing w:before="0" w:after="0"/>
        <w:jc w:val="both"/>
      </w:pPr>
      <w:r>
        <w:t>-видеть цветовое богатство окружающего мира и передавать свои впечатления в рисунках;</w:t>
      </w:r>
    </w:p>
    <w:p w14:paraId="4B7D34D7">
      <w:pPr>
        <w:pStyle w:val="6"/>
        <w:spacing w:before="0" w:after="0"/>
        <w:jc w:val="both"/>
      </w:pPr>
      <w:r>
        <w:t>-выбирать наиболее выразительный сюжет тематической ком</w:t>
      </w:r>
      <w:r>
        <w:softHyphen/>
      </w:r>
      <w:r>
        <w:t>позиции и проводить подготовительную работу (предварительные наблюдения, наброски и зарисовки, эскизы), с помощью изобрази</w:t>
      </w:r>
      <w:r>
        <w:softHyphen/>
      </w:r>
      <w:r>
        <w:t>тельных средств выражать свое отношение к персонажам изобра</w:t>
      </w:r>
      <w:r>
        <w:softHyphen/>
      </w:r>
      <w:r>
        <w:t>жаемого сюжета;</w:t>
      </w:r>
    </w:p>
    <w:p w14:paraId="7880FB87">
      <w:pPr>
        <w:pStyle w:val="6"/>
        <w:spacing w:before="0" w:after="0"/>
        <w:jc w:val="both"/>
      </w:pPr>
      <w:r>
        <w:t>-анализировать форму, конструкцию, пространственное рас</w:t>
      </w:r>
      <w:r>
        <w:softHyphen/>
      </w:r>
      <w:r>
        <w:t>положение, тональные отношения, цвет изображаемых предметов, сравнивать характерные особенности одного предмета с особенно</w:t>
      </w:r>
      <w:r>
        <w:softHyphen/>
      </w:r>
      <w:r>
        <w:t>стями другого;</w:t>
      </w:r>
    </w:p>
    <w:p w14:paraId="3CA60F7F">
      <w:pPr>
        <w:pStyle w:val="6"/>
        <w:spacing w:before="0" w:after="0"/>
        <w:jc w:val="both"/>
      </w:pPr>
      <w:r>
        <w:t>-пользоваться элементами перспективы, светотени, компози</w:t>
      </w:r>
      <w:r>
        <w:softHyphen/>
      </w:r>
      <w:r>
        <w:t>ции и т. д. В рисовании на темы и с натуры;</w:t>
      </w:r>
    </w:p>
    <w:p w14:paraId="3C1CFFE5">
      <w:pPr>
        <w:pStyle w:val="6"/>
        <w:spacing w:before="0" w:after="0"/>
        <w:jc w:val="both"/>
      </w:pPr>
      <w:r>
        <w:t>-передавать тоном и цветом объем и пространство в натюр</w:t>
      </w:r>
      <w:r>
        <w:softHyphen/>
      </w:r>
      <w:r>
        <w:t>морте, пейзаже, портрете;</w:t>
      </w:r>
    </w:p>
    <w:p w14:paraId="185543CA">
      <w:pPr>
        <w:pStyle w:val="6"/>
        <w:spacing w:before="0" w:after="0"/>
        <w:jc w:val="both"/>
      </w:pPr>
      <w:r>
        <w:t>-применять в рисунке выразительные средства (эффекты ос</w:t>
      </w:r>
      <w:r>
        <w:softHyphen/>
      </w:r>
      <w:r>
        <w:t>вещения, композиции, штриховки, разные приемы работы акваре</w:t>
      </w:r>
      <w:r>
        <w:softHyphen/>
      </w:r>
      <w:r>
        <w:t>лью, гуашью), добиваться образной передачи действительности</w:t>
      </w:r>
    </w:p>
    <w:p w14:paraId="317C6850">
      <w:pPr>
        <w:spacing w:after="0" w:line="240" w:lineRule="auto"/>
        <w:jc w:val="both"/>
        <w:rPr>
          <w:rFonts w:ascii="Times New Roman" w:hAnsi="Times New Roman" w:eastAsia="SchoolBookC;Blackadder ITC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SchoolBookC;Blackadder ITC" w:cs="Times New Roman"/>
          <w:b/>
          <w:sz w:val="24"/>
          <w:szCs w:val="24"/>
          <w:u w:val="single"/>
        </w:rPr>
        <w:t>Ожидаемые результаты к концу 3 года обучения</w:t>
      </w:r>
    </w:p>
    <w:p w14:paraId="4639A42C">
      <w:pPr>
        <w:numPr>
          <w:ilvl w:val="0"/>
          <w:numId w:val="10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простейшие сведения о композиции, цвете, рисунке, приёмах декоративного изображения растительных форм и форм животного мира;</w:t>
      </w:r>
    </w:p>
    <w:p w14:paraId="5CDAE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научатся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8378FF">
      <w:pPr>
        <w:numPr>
          <w:ilvl w:val="0"/>
          <w:numId w:val="10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понятия «набросок», «тёплый цвет», «холодный цвет»; «живопись», «живописец», «графика», «график», «архитектура», «архитектор»;</w:t>
      </w:r>
    </w:p>
    <w:p w14:paraId="40FF7044">
      <w:pPr>
        <w:numPr>
          <w:ilvl w:val="0"/>
          <w:numId w:val="10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14:paraId="21545068">
      <w:pPr>
        <w:numPr>
          <w:ilvl w:val="0"/>
          <w:numId w:val="10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добывать доступные сведения о культуре и быте людей на примерах произведений известнейших центров народных художественных промыслов России;  начальные сведения о декоративной росписи матрёшек из Сергиева Посада, Семёнова и Полхов-Майдана.</w:t>
      </w:r>
    </w:p>
    <w:p w14:paraId="57A95FE5">
      <w:pPr>
        <w:numPr>
          <w:ilvl w:val="0"/>
          <w:numId w:val="10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основные жанры и виды произведений изобразительного искусства; </w:t>
      </w:r>
    </w:p>
    <w:p w14:paraId="22DA65EB">
      <w:pPr>
        <w:numPr>
          <w:ilvl w:val="0"/>
          <w:numId w:val="10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 известные центры народных художественных ремесел России;</w:t>
      </w:r>
    </w:p>
    <w:p w14:paraId="5C631DBD">
      <w:pPr>
        <w:numPr>
          <w:ilvl w:val="0"/>
          <w:numId w:val="10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ведущие художественные музеи России.</w:t>
      </w:r>
    </w:p>
    <w:p w14:paraId="2C17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1A4453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14:paraId="14C952E4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чувствовать гармоничное сочетание цветов в окраске предметов, изящество их форм, очертаний;</w:t>
      </w:r>
    </w:p>
    <w:p w14:paraId="295BBC7B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свой рисунок с изображаемым предметом, использовать линию симметрии в рисунках с натуры и узорах;</w:t>
      </w:r>
    </w:p>
    <w:p w14:paraId="4E8F3516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определять и изображать форму предметов, их пропорции, конструктивное строение, цвет;</w:t>
      </w:r>
    </w:p>
    <w:p w14:paraId="254947A5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интересное, наиболее впечатляющее в сюжете, подчёркивать размером, цветом главное в рисунке;</w:t>
      </w:r>
    </w:p>
    <w:p w14:paraId="1D2EB9DA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последовательное выполнение рисунка (построение, прорисовка, уточнение общих очертаний и форм);</w:t>
      </w:r>
    </w:p>
    <w:p w14:paraId="787FE19B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чувствовать и определять холодные и тёплые цвета;</w:t>
      </w:r>
    </w:p>
    <w:p w14:paraId="5662F771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эскизы оформления предметов на основе декоративного обобщения форм растительного и животного мира;</w:t>
      </w:r>
    </w:p>
    <w:p w14:paraId="60930D0F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особенности силуэта, ритма элементов в полосе, прямоугольнике, круге;</w:t>
      </w:r>
    </w:p>
    <w:p w14:paraId="3395B64D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14:paraId="28BD819D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силуэт и светлотный контраст для передачи «радостных» цветов в декоративной композиции;</w:t>
      </w:r>
    </w:p>
    <w:p w14:paraId="5953FDDC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расписывать готовые изделия согласно эскизу;</w:t>
      </w:r>
    </w:p>
    <w:p w14:paraId="7D68C258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навыки декоративного оформления в аппликациях, плетении, вышивке, при изготовлении игрушек на уроках труда;</w:t>
      </w:r>
    </w:p>
    <w:p w14:paraId="27693D6F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14:paraId="648F4139">
      <w:pPr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14:paraId="6AD4AE3A">
      <w:pPr>
        <w:spacing w:after="0" w:line="240" w:lineRule="auto"/>
        <w:jc w:val="both"/>
        <w:rPr>
          <w:rFonts w:ascii="Times New Roman" w:hAnsi="Times New Roman" w:eastAsia="SchoolBookC;Blackadder ITC" w:cs="Times New Roman"/>
          <w:b/>
          <w:sz w:val="24"/>
          <w:szCs w:val="24"/>
        </w:rPr>
      </w:pPr>
    </w:p>
    <w:p w14:paraId="7C5787D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Содержание программы. Тематическое планирование.</w:t>
      </w:r>
    </w:p>
    <w:p w14:paraId="640D2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3-й класс  «Мы - художники»</w:t>
      </w:r>
    </w:p>
    <w:p w14:paraId="59892E09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самовыразиться.</w:t>
      </w:r>
    </w:p>
    <w:p w14:paraId="6D1BFA4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Основы художественной грамоты.</w:t>
      </w:r>
    </w:p>
    <w:p w14:paraId="635C28CD">
      <w:pPr>
        <w:spacing w:after="0" w:line="240" w:lineRule="auto"/>
        <w:ind w:firstLine="36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Теоретическая часть.</w:t>
      </w:r>
    </w:p>
    <w:p w14:paraId="7DBFD1BA">
      <w:pPr>
        <w:pStyle w:val="10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Свойства живописных материалов, приёмы работы с ними: акварель, гуашь.</w:t>
      </w:r>
    </w:p>
    <w:p w14:paraId="74A37B54">
      <w:pPr>
        <w:pStyle w:val="1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Цвет в окружающей среде. Основные и дополнительные цвета. Основные сочетания в природе. </w:t>
      </w:r>
    </w:p>
    <w:p w14:paraId="54FD8EB6">
      <w:pPr>
        <w:pStyle w:val="1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Основы рисунка. Роль рисунка 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14:paraId="3E5C718B">
      <w:pPr>
        <w:pStyle w:val="1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14:paraId="420A7FCF">
      <w:pPr>
        <w:pStyle w:val="1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Основы композиции. Понятия «ритм», «симметрия»,  «асимметрия», «уравновешенная композиция». Основные композиционные схемы.</w:t>
      </w:r>
    </w:p>
    <w:p w14:paraId="619650F5">
      <w:pPr>
        <w:pStyle w:val="1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Создание творческих тематических композиций. Иллюстрирование литературных произведений.</w:t>
      </w:r>
    </w:p>
    <w:p w14:paraId="03B55FBF">
      <w:pPr>
        <w:pStyle w:val="1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14:paraId="37883E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Графика.</w:t>
      </w:r>
    </w:p>
    <w:p w14:paraId="75A2B4DF">
      <w:pPr>
        <w:spacing w:after="0" w:line="240" w:lineRule="auto"/>
        <w:ind w:firstLine="36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Теоретическая часть. </w:t>
      </w:r>
    </w:p>
    <w:p w14:paraId="4BA0E2F7">
      <w:pPr>
        <w:pStyle w:val="10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14:paraId="73ED38B6">
      <w:pPr>
        <w:pStyle w:val="10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Рисунок как основа графики. Упражнения на выполнение линий разного характера. Изобразительный язык графики:  линия, штрих, пятно, точка.  </w:t>
      </w:r>
    </w:p>
    <w:p w14:paraId="6D3BCC51">
      <w:pPr>
        <w:pStyle w:val="10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Свет, тень, полутень, блик, силуэт, тоновая растяжка. </w:t>
      </w:r>
    </w:p>
    <w:p w14:paraId="0374D350">
      <w:pPr>
        <w:pStyle w:val="10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Монотипия, творческие композиции с применением приёмов монотипии.</w:t>
      </w:r>
    </w:p>
    <w:p w14:paraId="2A7CE897">
      <w:pPr>
        <w:pStyle w:val="10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Гравюра на картоне. </w:t>
      </w:r>
    </w:p>
    <w:p w14:paraId="319895F7">
      <w:pPr>
        <w:pStyle w:val="10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Прикладная графика. Открытка,  поздравление, шрифт.</w:t>
      </w:r>
    </w:p>
    <w:p w14:paraId="418D6039">
      <w:pPr>
        <w:pStyle w:val="10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Связь с рисунком, композицией, живописью.</w:t>
      </w:r>
    </w:p>
    <w:p w14:paraId="2B44C4E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638B7F9C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Практическая часть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934"/>
        <w:gridCol w:w="851"/>
        <w:gridCol w:w="5103"/>
      </w:tblGrid>
      <w:tr w14:paraId="16B5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76" w:type="dxa"/>
          </w:tcPr>
          <w:p w14:paraId="5249234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4" w:type="dxa"/>
          </w:tcPr>
          <w:p w14:paraId="5A0810D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Тема занятия</w:t>
            </w:r>
          </w:p>
          <w:p w14:paraId="0BA11B0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92A51C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14:paraId="58DB00B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14:paraId="26FE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4822AF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14:paraId="44C7FEA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Вводное занятие. Инструктаж по ТБ на занятиях</w:t>
            </w:r>
          </w:p>
        </w:tc>
        <w:tc>
          <w:tcPr>
            <w:tcW w:w="851" w:type="dxa"/>
          </w:tcPr>
          <w:p w14:paraId="357B47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019BF9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Условия безопасной работы. Знакомство с планом работы.</w:t>
            </w:r>
          </w:p>
        </w:tc>
      </w:tr>
      <w:tr w14:paraId="57C6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53FEC8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14:paraId="2700D1F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Орнаментальная композиция. Организация плоскости.</w:t>
            </w:r>
          </w:p>
        </w:tc>
        <w:tc>
          <w:tcPr>
            <w:tcW w:w="851" w:type="dxa"/>
          </w:tcPr>
          <w:p w14:paraId="0845386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574D89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Выполнение линий разного характера: прямые, волнистые линии красоты, зигзаг</w:t>
            </w:r>
          </w:p>
        </w:tc>
      </w:tr>
      <w:tr w14:paraId="2117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4EEF28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14:paraId="2B34035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Натюрморт из трёх предметов. </w:t>
            </w:r>
          </w:p>
        </w:tc>
        <w:tc>
          <w:tcPr>
            <w:tcW w:w="851" w:type="dxa"/>
          </w:tcPr>
          <w:p w14:paraId="45EF3AB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2401D2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Понятие  «тон». Одноцветная акварель – «гризайль». Тоновая растяжка. Самостоятельное составление натюрморта.</w:t>
            </w:r>
          </w:p>
        </w:tc>
      </w:tr>
      <w:tr w14:paraId="08B3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93EC73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</w:tcPr>
          <w:p w14:paraId="6C6B18A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Рисующий свет. </w:t>
            </w:r>
          </w:p>
        </w:tc>
        <w:tc>
          <w:tcPr>
            <w:tcW w:w="851" w:type="dxa"/>
          </w:tcPr>
          <w:p w14:paraId="0B914AA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FFC8A8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Трансформация плоскости в объём. Организация пространственной среды. Карандаш, бумага.</w:t>
            </w:r>
          </w:p>
        </w:tc>
      </w:tr>
      <w:tr w14:paraId="2335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38BDD65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14:paraId="0935654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Холодные цвета. Стихия – вода. </w:t>
            </w:r>
          </w:p>
        </w:tc>
        <w:tc>
          <w:tcPr>
            <w:tcW w:w="851" w:type="dxa"/>
          </w:tcPr>
          <w:p w14:paraId="5B99EC7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1E017F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Акварель. Рисование по методу ассоциаций.</w:t>
            </w:r>
          </w:p>
        </w:tc>
      </w:tr>
      <w:tr w14:paraId="7348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76401A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</w:tcPr>
          <w:p w14:paraId="58518C9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Теплые цвета. Стихия- огонь</w:t>
            </w:r>
          </w:p>
        </w:tc>
        <w:tc>
          <w:tcPr>
            <w:tcW w:w="851" w:type="dxa"/>
          </w:tcPr>
          <w:p w14:paraId="54D5AB4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B6D713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  Акварель, рисование по методу ассоциаций.</w:t>
            </w:r>
          </w:p>
        </w:tc>
      </w:tr>
      <w:tr w14:paraId="6BCE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6A2E2B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2934" w:type="dxa"/>
          </w:tcPr>
          <w:p w14:paraId="7886027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 Осенние листья». </w:t>
            </w:r>
          </w:p>
        </w:tc>
        <w:tc>
          <w:tcPr>
            <w:tcW w:w="851" w:type="dxa"/>
          </w:tcPr>
          <w:p w14:paraId="3B345C2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67D87C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Зарисовки растений с натуры. Пластика линий. Изобразительные свойства карандаша.</w:t>
            </w:r>
          </w:p>
          <w:p w14:paraId="570D4EA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.Линия, штрих, тон, точка.</w:t>
            </w:r>
          </w:p>
        </w:tc>
      </w:tr>
      <w:tr w14:paraId="6743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</w:tcPr>
          <w:p w14:paraId="17846EC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2934" w:type="dxa"/>
          </w:tcPr>
          <w:p w14:paraId="20FAAF8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Природная форма – лист.  </w:t>
            </w:r>
          </w:p>
        </w:tc>
        <w:tc>
          <w:tcPr>
            <w:tcW w:w="851" w:type="dxa"/>
          </w:tcPr>
          <w:p w14:paraId="0C17076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F6C2F6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Тоновая растяжка цвета, акварель.</w:t>
            </w:r>
          </w:p>
        </w:tc>
      </w:tr>
      <w:tr w14:paraId="3077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" w:type="dxa"/>
          </w:tcPr>
          <w:p w14:paraId="1408602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934" w:type="dxa"/>
          </w:tcPr>
          <w:p w14:paraId="77CD33C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Натюрморт. </w:t>
            </w:r>
          </w:p>
        </w:tc>
        <w:tc>
          <w:tcPr>
            <w:tcW w:w="851" w:type="dxa"/>
          </w:tcPr>
          <w:p w14:paraId="1A374D0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ADC3FA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Основные и дополнительные цвета. Изобразительные свойства гуаши.</w:t>
            </w:r>
          </w:p>
        </w:tc>
      </w:tr>
      <w:tr w14:paraId="1D94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163967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934" w:type="dxa"/>
          </w:tcPr>
          <w:p w14:paraId="5027A4C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«Дворец Снежной королевы». </w:t>
            </w:r>
          </w:p>
        </w:tc>
        <w:tc>
          <w:tcPr>
            <w:tcW w:w="851" w:type="dxa"/>
          </w:tcPr>
          <w:p w14:paraId="6F99060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427B8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Ритм геометрических форм. Холодная цветовая гамма. Гуашь.</w:t>
            </w:r>
          </w:p>
        </w:tc>
      </w:tr>
      <w:tr w14:paraId="144C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ACC4B9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11-12</w:t>
            </w:r>
          </w:p>
        </w:tc>
        <w:tc>
          <w:tcPr>
            <w:tcW w:w="2934" w:type="dxa"/>
          </w:tcPr>
          <w:p w14:paraId="5EE2454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Портрет мамы. </w:t>
            </w:r>
          </w:p>
        </w:tc>
        <w:tc>
          <w:tcPr>
            <w:tcW w:w="851" w:type="dxa"/>
          </w:tcPr>
          <w:p w14:paraId="73FA0BB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B24CEA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Гармония теплых и холодных цветов.  Гуашь. Пропорция человеческого тела.</w:t>
            </w:r>
          </w:p>
        </w:tc>
      </w:tr>
      <w:tr w14:paraId="1B0A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388E02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2934" w:type="dxa"/>
          </w:tcPr>
          <w:p w14:paraId="2E6210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«Цветы зимы». </w:t>
            </w:r>
          </w:p>
        </w:tc>
        <w:tc>
          <w:tcPr>
            <w:tcW w:w="851" w:type="dxa"/>
          </w:tcPr>
          <w:p w14:paraId="22533D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C1C4C5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Изобразительные свойства акварели. Беседа о натюрморте, как о жанре живописи. Иллюстративный материал.</w:t>
            </w:r>
          </w:p>
        </w:tc>
      </w:tr>
      <w:tr w14:paraId="551F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9BB02A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14-15</w:t>
            </w:r>
          </w:p>
        </w:tc>
        <w:tc>
          <w:tcPr>
            <w:tcW w:w="2934" w:type="dxa"/>
          </w:tcPr>
          <w:p w14:paraId="17337EB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«Здравствуй, праздник Новый год!»</w:t>
            </w:r>
          </w:p>
        </w:tc>
        <w:tc>
          <w:tcPr>
            <w:tcW w:w="851" w:type="dxa"/>
          </w:tcPr>
          <w:p w14:paraId="1763BD4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  <w:p w14:paraId="060D4AB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E353F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Свободный выбор тем и материалов для исполнения.</w:t>
            </w:r>
          </w:p>
        </w:tc>
      </w:tr>
      <w:tr w14:paraId="3B00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6C3A7C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934" w:type="dxa"/>
          </w:tcPr>
          <w:p w14:paraId="693A965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«Прогулка по зимнему саду»</w:t>
            </w:r>
          </w:p>
        </w:tc>
        <w:tc>
          <w:tcPr>
            <w:tcW w:w="851" w:type="dxa"/>
          </w:tcPr>
          <w:p w14:paraId="603E3DB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32967E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Композиция с фигурами в движении. Пропорция человеческой фигуры.</w:t>
            </w:r>
          </w:p>
        </w:tc>
      </w:tr>
      <w:tr w14:paraId="31AC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491888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2934" w:type="dxa"/>
          </w:tcPr>
          <w:p w14:paraId="18F5B0B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Введение в тему: графические материалы</w:t>
            </w:r>
          </w:p>
        </w:tc>
        <w:tc>
          <w:tcPr>
            <w:tcW w:w="851" w:type="dxa"/>
          </w:tcPr>
          <w:p w14:paraId="65D750E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AE9977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Условия безопасной работы. Знакомство с планом работы с графическими материалами и приспособлениями. Разнохарактерные линии. Тушь, перо.</w:t>
            </w:r>
          </w:p>
        </w:tc>
      </w:tr>
      <w:tr w14:paraId="58EB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874D9E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2934" w:type="dxa"/>
          </w:tcPr>
          <w:p w14:paraId="15D15E4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«Листья и веточки». </w:t>
            </w:r>
          </w:p>
        </w:tc>
        <w:tc>
          <w:tcPr>
            <w:tcW w:w="851" w:type="dxa"/>
          </w:tcPr>
          <w:p w14:paraId="375DFEC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46EEF1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с натуры. Тушь, перо. Упражнения на выполнение линий разного характера: прямые, изогнутые, прерывистые, исчезающие.</w:t>
            </w:r>
          </w:p>
        </w:tc>
      </w:tr>
      <w:tr w14:paraId="4085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8610AC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934" w:type="dxa"/>
          </w:tcPr>
          <w:p w14:paraId="19B2B9E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«Осенние листья» </w:t>
            </w:r>
          </w:p>
        </w:tc>
        <w:tc>
          <w:tcPr>
            <w:tcW w:w="851" w:type="dxa"/>
          </w:tcPr>
          <w:p w14:paraId="4420B6A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6957E5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Композиция  и использование листьев гербария в качестве матриц. «Живая» линия – тушь, перо.</w:t>
            </w:r>
          </w:p>
        </w:tc>
      </w:tr>
      <w:tr w14:paraId="41CB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71E907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2934" w:type="dxa"/>
          </w:tcPr>
          <w:p w14:paraId="03F88E4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Натюрморт  </w:t>
            </w:r>
          </w:p>
        </w:tc>
        <w:tc>
          <w:tcPr>
            <w:tcW w:w="851" w:type="dxa"/>
          </w:tcPr>
          <w:p w14:paraId="5E61CE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8631AC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Набросочный характер рисунков с разных положений, положение предметов в пространстве. Свет и тень – падающая . собственная.</w:t>
            </w:r>
          </w:p>
        </w:tc>
      </w:tr>
      <w:tr w14:paraId="450A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6BA38B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2934" w:type="dxa"/>
          </w:tcPr>
          <w:p w14:paraId="4E662A0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Мой город </w:t>
            </w:r>
          </w:p>
        </w:tc>
        <w:tc>
          <w:tcPr>
            <w:tcW w:w="851" w:type="dxa"/>
          </w:tcPr>
          <w:p w14:paraId="7FC1F0F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C3B9AE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Цветовой фон в технике монотипии. Дома – линиями, штрихами. Люди – силуэты. Цвет как выразитель настроения.</w:t>
            </w:r>
          </w:p>
        </w:tc>
      </w:tr>
      <w:tr w14:paraId="17D2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E5FF2E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2934" w:type="dxa"/>
          </w:tcPr>
          <w:p w14:paraId="7DC1A7E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Терема.</w:t>
            </w:r>
          </w:p>
        </w:tc>
        <w:tc>
          <w:tcPr>
            <w:tcW w:w="851" w:type="dxa"/>
          </w:tcPr>
          <w:p w14:paraId="4D7ED29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9D55F2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Гравюра на картоне. Беседа о русской архитектуре с использованием иллюстративного материала</w:t>
            </w:r>
          </w:p>
        </w:tc>
      </w:tr>
      <w:tr w14:paraId="0095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3061F82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2934" w:type="dxa"/>
          </w:tcPr>
          <w:p w14:paraId="41074C3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Открытка – поздравление «Защитникам Отечества»</w:t>
            </w:r>
          </w:p>
        </w:tc>
        <w:tc>
          <w:tcPr>
            <w:tcW w:w="851" w:type="dxa"/>
          </w:tcPr>
          <w:p w14:paraId="3968075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B0D053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Использование шаблона и трафарета. Штрих.  Выделение главного</w:t>
            </w:r>
          </w:p>
        </w:tc>
      </w:tr>
      <w:tr w14:paraId="4AA3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E73BD8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2934" w:type="dxa"/>
          </w:tcPr>
          <w:p w14:paraId="16B4390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Открытка – поздравление «8 марта –мамин праздник»</w:t>
            </w:r>
          </w:p>
        </w:tc>
        <w:tc>
          <w:tcPr>
            <w:tcW w:w="851" w:type="dxa"/>
          </w:tcPr>
          <w:p w14:paraId="391FA0F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A6EFA3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 Использование аппликации, орнаментики. Шрифт. Творческая работа.</w:t>
            </w:r>
          </w:p>
        </w:tc>
      </w:tr>
      <w:tr w14:paraId="7784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889941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2934" w:type="dxa"/>
          </w:tcPr>
          <w:p w14:paraId="5BB01D2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51" w:type="dxa"/>
          </w:tcPr>
          <w:p w14:paraId="1A9CF29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11C808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с натуры. Гуашь.Беседа о экологических проблемах окружающей среды.</w:t>
            </w:r>
          </w:p>
        </w:tc>
      </w:tr>
      <w:tr w14:paraId="20B0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33FD457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2934" w:type="dxa"/>
          </w:tcPr>
          <w:p w14:paraId="48F2F9A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Волшебные нитки.</w:t>
            </w:r>
          </w:p>
          <w:p w14:paraId="4A0317A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B7EF0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15A500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Практическая работа. Работа выполняется с помощью красок и нити. </w:t>
            </w:r>
          </w:p>
        </w:tc>
      </w:tr>
      <w:tr w14:paraId="34F1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5B29C0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2934" w:type="dxa"/>
          </w:tcPr>
          <w:p w14:paraId="57B47D5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Кляксография.</w:t>
            </w:r>
          </w:p>
        </w:tc>
        <w:tc>
          <w:tcPr>
            <w:tcW w:w="851" w:type="dxa"/>
          </w:tcPr>
          <w:p w14:paraId="55FD445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63FA2B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Практическая работа. Работа выполняется с помощью красок и зубной щетки.</w:t>
            </w:r>
          </w:p>
        </w:tc>
      </w:tr>
      <w:tr w14:paraId="2CE1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AF92CB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2934" w:type="dxa"/>
          </w:tcPr>
          <w:p w14:paraId="1EA5EB5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Выдувание.</w:t>
            </w:r>
          </w:p>
        </w:tc>
        <w:tc>
          <w:tcPr>
            <w:tcW w:w="851" w:type="dxa"/>
          </w:tcPr>
          <w:p w14:paraId="19BE7D0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6BACF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Практическая работа. Работа выполняется с помощью красок.</w:t>
            </w:r>
          </w:p>
        </w:tc>
      </w:tr>
      <w:tr w14:paraId="7FC1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76" w:type="dxa"/>
          </w:tcPr>
          <w:p w14:paraId="42040AB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2934" w:type="dxa"/>
          </w:tcPr>
          <w:p w14:paraId="449E399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Пальчиковая живопись</w:t>
            </w:r>
          </w:p>
        </w:tc>
        <w:tc>
          <w:tcPr>
            <w:tcW w:w="851" w:type="dxa"/>
          </w:tcPr>
          <w:p w14:paraId="5742763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ECD672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Практическая работа. Работа выполняется пальцами</w:t>
            </w:r>
          </w:p>
        </w:tc>
      </w:tr>
      <w:tr w14:paraId="31E1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5AA7D6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2934" w:type="dxa"/>
          </w:tcPr>
          <w:p w14:paraId="40C300B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по теме: «Победа!»</w:t>
            </w:r>
          </w:p>
        </w:tc>
        <w:tc>
          <w:tcPr>
            <w:tcW w:w="851" w:type="dxa"/>
          </w:tcPr>
          <w:p w14:paraId="32CA1C0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9757E8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Свободный выбор тем и материалов для исполнения</w:t>
            </w:r>
          </w:p>
        </w:tc>
      </w:tr>
      <w:tr w14:paraId="51D3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638403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2934" w:type="dxa"/>
          </w:tcPr>
          <w:p w14:paraId="34745DE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по теме «Я за здоровый образ жизни»</w:t>
            </w:r>
          </w:p>
        </w:tc>
        <w:tc>
          <w:tcPr>
            <w:tcW w:w="851" w:type="dxa"/>
          </w:tcPr>
          <w:p w14:paraId="00AA5CB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DA12FE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Свободный выбор тем и материалов для исполнения</w:t>
            </w:r>
          </w:p>
        </w:tc>
      </w:tr>
      <w:tr w14:paraId="3556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76" w:type="dxa"/>
          </w:tcPr>
          <w:p w14:paraId="2D3C10D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2934" w:type="dxa"/>
          </w:tcPr>
          <w:p w14:paraId="0339899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«Мы рисуем бабочку». </w:t>
            </w:r>
          </w:p>
        </w:tc>
        <w:tc>
          <w:tcPr>
            <w:tcW w:w="851" w:type="dxa"/>
          </w:tcPr>
          <w:p w14:paraId="71C61AD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F602CE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Свободный выбор тем и материалов для исполнения</w:t>
            </w:r>
          </w:p>
        </w:tc>
      </w:tr>
      <w:tr w14:paraId="1023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2EB437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2934" w:type="dxa"/>
          </w:tcPr>
          <w:p w14:paraId="0F55D2C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по теме:«Мечты о лете!»</w:t>
            </w:r>
          </w:p>
        </w:tc>
        <w:tc>
          <w:tcPr>
            <w:tcW w:w="851" w:type="dxa"/>
          </w:tcPr>
          <w:p w14:paraId="20ACE2F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16657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Свободный выбор тем и материалов для исполнения</w:t>
            </w:r>
          </w:p>
        </w:tc>
      </w:tr>
      <w:tr w14:paraId="6577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76" w:type="dxa"/>
            <w:vMerge w:val="restart"/>
          </w:tcPr>
          <w:p w14:paraId="7CB260C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</w:t>
            </w:r>
          </w:p>
          <w:p w14:paraId="5EE103C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5B21FC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201582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2934" w:type="dxa"/>
          </w:tcPr>
          <w:p w14:paraId="08E40B3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Творческая работа. Свободный выбор техники и материалов.</w:t>
            </w:r>
          </w:p>
        </w:tc>
        <w:tc>
          <w:tcPr>
            <w:tcW w:w="851" w:type="dxa"/>
            <w:vMerge w:val="restart"/>
          </w:tcPr>
          <w:p w14:paraId="3852294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  <w:p w14:paraId="3044517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CFAFED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162A4F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50A8C71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Свободный выбор тем и материалов для исполнения</w:t>
            </w:r>
          </w:p>
        </w:tc>
      </w:tr>
      <w:tr w14:paraId="5FE9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76" w:type="dxa"/>
            <w:vMerge w:val="continue"/>
          </w:tcPr>
          <w:p w14:paraId="15D18B8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6251C0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Выставка рисунков. Подведение итогов.</w:t>
            </w:r>
          </w:p>
        </w:tc>
        <w:tc>
          <w:tcPr>
            <w:tcW w:w="851" w:type="dxa"/>
            <w:vMerge w:val="continue"/>
          </w:tcPr>
          <w:p w14:paraId="24FDC8B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 w14:paraId="3D9EA3E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03BD6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0102F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14:paraId="423597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</w:t>
      </w:r>
    </w:p>
    <w:p w14:paraId="047B5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961"/>
        <w:gridCol w:w="992"/>
        <w:gridCol w:w="1559"/>
        <w:gridCol w:w="1525"/>
      </w:tblGrid>
      <w:tr w14:paraId="5749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A4DA5A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14:paraId="576280C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  <w:p w14:paraId="257D8AA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0058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14:paraId="50D1BB4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1525" w:type="dxa"/>
          </w:tcPr>
          <w:p w14:paraId="2C4BB190">
            <w:pPr>
              <w:spacing w:after="0" w:line="240" w:lineRule="auto"/>
              <w:ind w:right="-87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</w:t>
            </w:r>
          </w:p>
          <w:p w14:paraId="7C1001D0">
            <w:pPr>
              <w:spacing w:after="0" w:line="240" w:lineRule="auto"/>
              <w:ind w:right="-87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фактическая</w:t>
            </w:r>
          </w:p>
        </w:tc>
      </w:tr>
      <w:tr w14:paraId="7465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D987C94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138E2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Вводное занятие. Инструктаж по ТБ на занятиях</w:t>
            </w:r>
          </w:p>
        </w:tc>
        <w:tc>
          <w:tcPr>
            <w:tcW w:w="992" w:type="dxa"/>
          </w:tcPr>
          <w:p w14:paraId="048DC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208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525" w:type="dxa"/>
          </w:tcPr>
          <w:p w14:paraId="3829D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9F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263E40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8FC00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Орнаментальная композиция. Организация плоскости.</w:t>
            </w:r>
          </w:p>
        </w:tc>
        <w:tc>
          <w:tcPr>
            <w:tcW w:w="992" w:type="dxa"/>
          </w:tcPr>
          <w:p w14:paraId="36287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A3C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525" w:type="dxa"/>
          </w:tcPr>
          <w:p w14:paraId="6071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7C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B7FB74A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7750A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Натюрморт из трёх предметов. </w:t>
            </w:r>
          </w:p>
        </w:tc>
        <w:tc>
          <w:tcPr>
            <w:tcW w:w="992" w:type="dxa"/>
          </w:tcPr>
          <w:p w14:paraId="7A79F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E88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525" w:type="dxa"/>
          </w:tcPr>
          <w:p w14:paraId="2EBAD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AC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106D39D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032D1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Рисующий свет. </w:t>
            </w:r>
          </w:p>
        </w:tc>
        <w:tc>
          <w:tcPr>
            <w:tcW w:w="992" w:type="dxa"/>
          </w:tcPr>
          <w:p w14:paraId="4FC8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29C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525" w:type="dxa"/>
          </w:tcPr>
          <w:p w14:paraId="5ADC9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06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3BC15C7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59FF7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Холодные цвета. Стихия – вода. </w:t>
            </w:r>
          </w:p>
        </w:tc>
        <w:tc>
          <w:tcPr>
            <w:tcW w:w="992" w:type="dxa"/>
          </w:tcPr>
          <w:p w14:paraId="35298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52F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525" w:type="dxa"/>
          </w:tcPr>
          <w:p w14:paraId="00F8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C7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716468A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35759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Теплые цвета. Стихия- огонь</w:t>
            </w:r>
          </w:p>
        </w:tc>
        <w:tc>
          <w:tcPr>
            <w:tcW w:w="992" w:type="dxa"/>
          </w:tcPr>
          <w:p w14:paraId="4C0C1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EFC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525" w:type="dxa"/>
          </w:tcPr>
          <w:p w14:paraId="4329F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AD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36DE251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0E0D2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 Осенние листья». </w:t>
            </w:r>
          </w:p>
        </w:tc>
        <w:tc>
          <w:tcPr>
            <w:tcW w:w="992" w:type="dxa"/>
          </w:tcPr>
          <w:p w14:paraId="3B60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D7C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25" w:type="dxa"/>
          </w:tcPr>
          <w:p w14:paraId="48919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86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7B49E1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3301A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Природная форма – лист.  </w:t>
            </w:r>
          </w:p>
        </w:tc>
        <w:tc>
          <w:tcPr>
            <w:tcW w:w="992" w:type="dxa"/>
          </w:tcPr>
          <w:p w14:paraId="42A2F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2E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25" w:type="dxa"/>
          </w:tcPr>
          <w:p w14:paraId="04F2F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CE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85CEF7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94501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Натюрморт. </w:t>
            </w:r>
          </w:p>
        </w:tc>
        <w:tc>
          <w:tcPr>
            <w:tcW w:w="992" w:type="dxa"/>
          </w:tcPr>
          <w:p w14:paraId="7263E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CED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525" w:type="dxa"/>
          </w:tcPr>
          <w:p w14:paraId="2F146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D2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0D8F414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9419F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«Дворец Снежной королевы». </w:t>
            </w:r>
          </w:p>
        </w:tc>
        <w:tc>
          <w:tcPr>
            <w:tcW w:w="992" w:type="dxa"/>
          </w:tcPr>
          <w:p w14:paraId="0F3A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BA0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525" w:type="dxa"/>
          </w:tcPr>
          <w:p w14:paraId="3D03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5F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2F87054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E833D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Портрет мамы. </w:t>
            </w:r>
          </w:p>
        </w:tc>
        <w:tc>
          <w:tcPr>
            <w:tcW w:w="992" w:type="dxa"/>
          </w:tcPr>
          <w:p w14:paraId="0A84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618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525" w:type="dxa"/>
          </w:tcPr>
          <w:p w14:paraId="6F99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35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1E7B194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5E6BC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«Цветы зимы». </w:t>
            </w:r>
          </w:p>
        </w:tc>
        <w:tc>
          <w:tcPr>
            <w:tcW w:w="992" w:type="dxa"/>
          </w:tcPr>
          <w:p w14:paraId="437EB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139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525" w:type="dxa"/>
          </w:tcPr>
          <w:p w14:paraId="3304B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04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A93BD6A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53D0B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«Здравствуй, праздник Новый год!»</w:t>
            </w:r>
          </w:p>
        </w:tc>
        <w:tc>
          <w:tcPr>
            <w:tcW w:w="992" w:type="dxa"/>
          </w:tcPr>
          <w:p w14:paraId="448F8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02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525" w:type="dxa"/>
          </w:tcPr>
          <w:p w14:paraId="37A3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53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486D04F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86015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«Прогулка по зимнему саду»</w:t>
            </w:r>
          </w:p>
        </w:tc>
        <w:tc>
          <w:tcPr>
            <w:tcW w:w="992" w:type="dxa"/>
          </w:tcPr>
          <w:p w14:paraId="4DA1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A4C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525" w:type="dxa"/>
          </w:tcPr>
          <w:p w14:paraId="24DEE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68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4282C12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21F75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Введение в тему: графические материалы</w:t>
            </w:r>
          </w:p>
        </w:tc>
        <w:tc>
          <w:tcPr>
            <w:tcW w:w="992" w:type="dxa"/>
          </w:tcPr>
          <w:p w14:paraId="796B8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E8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525" w:type="dxa"/>
          </w:tcPr>
          <w:p w14:paraId="22F2C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40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926782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A02B6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«Листья и веточки». </w:t>
            </w:r>
          </w:p>
        </w:tc>
        <w:tc>
          <w:tcPr>
            <w:tcW w:w="992" w:type="dxa"/>
          </w:tcPr>
          <w:p w14:paraId="72E79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68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525" w:type="dxa"/>
          </w:tcPr>
          <w:p w14:paraId="5D038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28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1ABBCD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0BDF7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«Осенние листья» </w:t>
            </w:r>
          </w:p>
        </w:tc>
        <w:tc>
          <w:tcPr>
            <w:tcW w:w="992" w:type="dxa"/>
          </w:tcPr>
          <w:p w14:paraId="4D8EC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069E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1525" w:type="dxa"/>
          </w:tcPr>
          <w:p w14:paraId="54380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DB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F3E6B9E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AB19D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Натюрморт  </w:t>
            </w:r>
          </w:p>
        </w:tc>
        <w:tc>
          <w:tcPr>
            <w:tcW w:w="992" w:type="dxa"/>
          </w:tcPr>
          <w:p w14:paraId="5D3C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82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1525" w:type="dxa"/>
          </w:tcPr>
          <w:p w14:paraId="67F2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0E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D57A2DD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42AF3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Мой город </w:t>
            </w:r>
          </w:p>
        </w:tc>
        <w:tc>
          <w:tcPr>
            <w:tcW w:w="992" w:type="dxa"/>
          </w:tcPr>
          <w:p w14:paraId="0218A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459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1525" w:type="dxa"/>
          </w:tcPr>
          <w:p w14:paraId="3001D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C3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F726F45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030F9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Терема.</w:t>
            </w:r>
          </w:p>
        </w:tc>
        <w:tc>
          <w:tcPr>
            <w:tcW w:w="992" w:type="dxa"/>
          </w:tcPr>
          <w:p w14:paraId="0D87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736C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525" w:type="dxa"/>
          </w:tcPr>
          <w:p w14:paraId="29AA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6F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1498F6A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3FB2B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Открытка – поздравление «Защитникам Отечества»</w:t>
            </w:r>
          </w:p>
        </w:tc>
        <w:tc>
          <w:tcPr>
            <w:tcW w:w="992" w:type="dxa"/>
          </w:tcPr>
          <w:p w14:paraId="625BE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A8D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1525" w:type="dxa"/>
          </w:tcPr>
          <w:p w14:paraId="7D63E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C0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DAF995B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35E89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Открытка – поздравление «8 марта –мамин праздник»</w:t>
            </w:r>
          </w:p>
        </w:tc>
        <w:tc>
          <w:tcPr>
            <w:tcW w:w="992" w:type="dxa"/>
          </w:tcPr>
          <w:p w14:paraId="0C92D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76D4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1525" w:type="dxa"/>
          </w:tcPr>
          <w:p w14:paraId="240A8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C0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4A9DBD1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1BC42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992" w:type="dxa"/>
          </w:tcPr>
          <w:p w14:paraId="2FD3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2F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1525" w:type="dxa"/>
          </w:tcPr>
          <w:p w14:paraId="6C33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CC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E7FC1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CC263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Волшебные нитки.</w:t>
            </w:r>
          </w:p>
          <w:p w14:paraId="7B7350E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63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D6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525" w:type="dxa"/>
          </w:tcPr>
          <w:p w14:paraId="2AE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14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F4AA7C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AE354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Кляксография.</w:t>
            </w:r>
          </w:p>
        </w:tc>
        <w:tc>
          <w:tcPr>
            <w:tcW w:w="992" w:type="dxa"/>
          </w:tcPr>
          <w:p w14:paraId="34DDF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310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1525" w:type="dxa"/>
          </w:tcPr>
          <w:p w14:paraId="03FDE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9D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8EFB798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39040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Выдувание.</w:t>
            </w:r>
          </w:p>
        </w:tc>
        <w:tc>
          <w:tcPr>
            <w:tcW w:w="992" w:type="dxa"/>
          </w:tcPr>
          <w:p w14:paraId="0BA82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08B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1525" w:type="dxa"/>
          </w:tcPr>
          <w:p w14:paraId="0E455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15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3D87830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98546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Пальчиковая живопись</w:t>
            </w:r>
          </w:p>
        </w:tc>
        <w:tc>
          <w:tcPr>
            <w:tcW w:w="992" w:type="dxa"/>
          </w:tcPr>
          <w:p w14:paraId="5DA2A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82C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1525" w:type="dxa"/>
          </w:tcPr>
          <w:p w14:paraId="73D1A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37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0192895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41141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по теме: «Победа!»</w:t>
            </w:r>
          </w:p>
        </w:tc>
        <w:tc>
          <w:tcPr>
            <w:tcW w:w="992" w:type="dxa"/>
          </w:tcPr>
          <w:p w14:paraId="1343A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C5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525" w:type="dxa"/>
          </w:tcPr>
          <w:p w14:paraId="14FD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D6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3B88CF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595FA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по теме «Я за здоровый образ жизни»</w:t>
            </w:r>
          </w:p>
        </w:tc>
        <w:tc>
          <w:tcPr>
            <w:tcW w:w="992" w:type="dxa"/>
          </w:tcPr>
          <w:p w14:paraId="38E69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9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525" w:type="dxa"/>
          </w:tcPr>
          <w:p w14:paraId="213D6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5F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5CBE2B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6EF3A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«Мы рисуем бабочку». </w:t>
            </w:r>
          </w:p>
        </w:tc>
        <w:tc>
          <w:tcPr>
            <w:tcW w:w="992" w:type="dxa"/>
          </w:tcPr>
          <w:p w14:paraId="574C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666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525" w:type="dxa"/>
          </w:tcPr>
          <w:p w14:paraId="0C73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AF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77C681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86402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по теме: «Мечты о лете!»</w:t>
            </w:r>
          </w:p>
        </w:tc>
        <w:tc>
          <w:tcPr>
            <w:tcW w:w="992" w:type="dxa"/>
          </w:tcPr>
          <w:p w14:paraId="09257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0D8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525" w:type="dxa"/>
          </w:tcPr>
          <w:p w14:paraId="2F6A7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5C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145CB17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515C4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Творческая работа. Свободный выбор техники и материалов.</w:t>
            </w:r>
          </w:p>
        </w:tc>
        <w:tc>
          <w:tcPr>
            <w:tcW w:w="992" w:type="dxa"/>
          </w:tcPr>
          <w:p w14:paraId="39CAB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81CC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1525" w:type="dxa"/>
          </w:tcPr>
          <w:p w14:paraId="6751A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4F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13C074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426AF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Творческая работа. Свободный выбор техники и материалов.</w:t>
            </w:r>
          </w:p>
        </w:tc>
        <w:tc>
          <w:tcPr>
            <w:tcW w:w="992" w:type="dxa"/>
          </w:tcPr>
          <w:p w14:paraId="2C3B8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F8F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1525" w:type="dxa"/>
          </w:tcPr>
          <w:p w14:paraId="2DB98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6E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C87921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0B0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Выставка рисунков. Подведение итогов.</w:t>
            </w:r>
          </w:p>
        </w:tc>
        <w:tc>
          <w:tcPr>
            <w:tcW w:w="992" w:type="dxa"/>
          </w:tcPr>
          <w:p w14:paraId="35608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E7B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1525" w:type="dxa"/>
          </w:tcPr>
          <w:p w14:paraId="660E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8B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C209F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p w14:paraId="537F8479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3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1B283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7D7F4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1A328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E05E1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6FAEAD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4FD51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EEDE8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D43AFE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1415C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FCB794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EBB6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641D9B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BA8B9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D93295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EB1948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03AA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EFCA8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147DCD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49E03D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07D0A8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91C4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120FE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49CAC6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F37A7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7BB562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F86B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D1B369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FBF6ED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97EC7F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5085D3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BF0E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718047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57039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81BD89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E1D39D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A42A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029C8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BF42B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97F14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680277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8D35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DBA92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E5FD1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385178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7B81F3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00FE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579452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83AE8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EEAD1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753791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9C1C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1A50C3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5700D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9E54C4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A9EC71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9AC9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DB0892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48C45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1CA99E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AE755C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479E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39F541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0303F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038F79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D03EA2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E23C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8D8677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71124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9D3B9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8D0FA6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399E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39957B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EE7FA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EE134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9F7A07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15D83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62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710C9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92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20"/>
        <w:gridCol w:w="1846"/>
        <w:gridCol w:w="2419"/>
        <w:gridCol w:w="1939"/>
      </w:tblGrid>
      <w:tr w14:paraId="6F579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CCF6CB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C772EC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2CB0A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40F0AA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108CECE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72A32DD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809CE3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6881911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45F83AE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2D151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4FDAAE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C1E9EC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9F0C82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CF22F0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DC99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76C47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1540CB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04679C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A56968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1E87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C0DE3C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E26B3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C2047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9FA2DC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A217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1A5913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E8F5F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8A4665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C451DD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78A2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395EF6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95F2D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5AD77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10DC5E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5180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311EBC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6E32A02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63AC3B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2E03DBF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528C0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1F8BBA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39C89D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BAC078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196AD9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E803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5571A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9DF22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1465D0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8C8F68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9A9E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263C0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DCF0EE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3696C5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2F538D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031E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E6CA3B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8473BC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1277F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A2184D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D59D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1253F0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09F63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F599D0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D44982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4188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3F2EF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7037634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24F00AA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CA6CA2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622AE7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184F3D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4899FC4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785B3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03878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;바탕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choolBookC;Blackadder I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5364A"/>
    <w:multiLevelType w:val="multilevel"/>
    <w:tmpl w:val="0735364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540E2"/>
    <w:multiLevelType w:val="multilevel"/>
    <w:tmpl w:val="0C1540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32F087D"/>
    <w:multiLevelType w:val="multilevel"/>
    <w:tmpl w:val="232F087D"/>
    <w:lvl w:ilvl="0" w:tentative="0">
      <w:start w:val="1"/>
      <w:numFmt w:val="bullet"/>
      <w:lvlText w:val=""/>
      <w:lvlJc w:val="left"/>
      <w:pPr>
        <w:ind w:left="1288" w:hanging="36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DF41BB2"/>
    <w:multiLevelType w:val="multilevel"/>
    <w:tmpl w:val="2DF41BB2"/>
    <w:lvl w:ilvl="0" w:tentative="0">
      <w:start w:val="1"/>
      <w:numFmt w:val="bullet"/>
      <w:lvlText w:val=""/>
      <w:lvlJc w:val="left"/>
      <w:pPr>
        <w:ind w:left="1288" w:hanging="36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AFF7FF0"/>
    <w:multiLevelType w:val="multilevel"/>
    <w:tmpl w:val="3AFF7F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B83532C"/>
    <w:multiLevelType w:val="multilevel"/>
    <w:tmpl w:val="3B83532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C080663"/>
    <w:multiLevelType w:val="multilevel"/>
    <w:tmpl w:val="4C08066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 w:cs="Wingdings"/>
        <w:sz w:val="20"/>
      </w:rPr>
    </w:lvl>
  </w:abstractNum>
  <w:abstractNum w:abstractNumId="7">
    <w:nsid w:val="4C454144"/>
    <w:multiLevelType w:val="multilevel"/>
    <w:tmpl w:val="4C45414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C801C2B"/>
    <w:multiLevelType w:val="multilevel"/>
    <w:tmpl w:val="4C801C2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F82639A"/>
    <w:multiLevelType w:val="multilevel"/>
    <w:tmpl w:val="4F82639A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nsid w:val="54F63181"/>
    <w:multiLevelType w:val="multilevel"/>
    <w:tmpl w:val="54F631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  <w:szCs w:val="24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59956099"/>
    <w:multiLevelType w:val="multilevel"/>
    <w:tmpl w:val="59956099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5A7050E1"/>
    <w:multiLevelType w:val="multilevel"/>
    <w:tmpl w:val="5A7050E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7D072D2"/>
    <w:multiLevelType w:val="multilevel"/>
    <w:tmpl w:val="67D072D2"/>
    <w:lvl w:ilvl="0" w:tentative="0">
      <w:start w:val="1"/>
      <w:numFmt w:val="bullet"/>
      <w:lvlText w:val=""/>
      <w:lvlJc w:val="left"/>
      <w:pPr>
        <w:tabs>
          <w:tab w:val="left" w:pos="708"/>
        </w:tabs>
        <w:ind w:left="720" w:hanging="360"/>
      </w:pPr>
      <w:rPr>
        <w:rFonts w:hint="default" w:ascii="Symbol" w:hAnsi="Symbol"/>
        <w:sz w:val="20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  <w:szCs w:val="24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  <w:szCs w:val="24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  <w:szCs w:val="24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  <w:szCs w:val="24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  <w:szCs w:val="24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  <w:szCs w:val="24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  <w:szCs w:val="24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  <w:szCs w:val="24"/>
      </w:rPr>
    </w:lvl>
  </w:abstractNum>
  <w:abstractNum w:abstractNumId="14">
    <w:nsid w:val="72CC552E"/>
    <w:multiLevelType w:val="multilevel"/>
    <w:tmpl w:val="72CC552E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7E3F19F9"/>
    <w:multiLevelType w:val="multilevel"/>
    <w:tmpl w:val="7E3F19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5"/>
  </w:num>
  <w:num w:numId="5">
    <w:abstractNumId w:val="4"/>
  </w:num>
  <w:num w:numId="6">
    <w:abstractNumId w:val="8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4822"/>
    <w:rsid w:val="00053C04"/>
    <w:rsid w:val="00097FF1"/>
    <w:rsid w:val="000D49D0"/>
    <w:rsid w:val="000E4FD6"/>
    <w:rsid w:val="000E76EF"/>
    <w:rsid w:val="00113FDB"/>
    <w:rsid w:val="001730F4"/>
    <w:rsid w:val="001A0AEF"/>
    <w:rsid w:val="001A41BD"/>
    <w:rsid w:val="00237AB7"/>
    <w:rsid w:val="00243B79"/>
    <w:rsid w:val="00264C16"/>
    <w:rsid w:val="00340D0F"/>
    <w:rsid w:val="004020F1"/>
    <w:rsid w:val="00452D6D"/>
    <w:rsid w:val="004B297C"/>
    <w:rsid w:val="00565740"/>
    <w:rsid w:val="005870F4"/>
    <w:rsid w:val="00595F36"/>
    <w:rsid w:val="006367C6"/>
    <w:rsid w:val="006522DC"/>
    <w:rsid w:val="00684531"/>
    <w:rsid w:val="006D4EC6"/>
    <w:rsid w:val="006E7109"/>
    <w:rsid w:val="007B0404"/>
    <w:rsid w:val="007B7B47"/>
    <w:rsid w:val="007C1D98"/>
    <w:rsid w:val="008064A9"/>
    <w:rsid w:val="008304ED"/>
    <w:rsid w:val="00885F1A"/>
    <w:rsid w:val="008D3628"/>
    <w:rsid w:val="00977FC6"/>
    <w:rsid w:val="00A04822"/>
    <w:rsid w:val="00A45530"/>
    <w:rsid w:val="00AE3BEB"/>
    <w:rsid w:val="00B13C23"/>
    <w:rsid w:val="00B732C1"/>
    <w:rsid w:val="00BB73B1"/>
    <w:rsid w:val="00D00E8A"/>
    <w:rsid w:val="00D154A3"/>
    <w:rsid w:val="00D442E8"/>
    <w:rsid w:val="00DA5681"/>
    <w:rsid w:val="00ED70F1"/>
    <w:rsid w:val="00F028EC"/>
    <w:rsid w:val="00FB16E8"/>
    <w:rsid w:val="00FE51A9"/>
    <w:rsid w:val="19882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12"/>
    <w:basedOn w:val="2"/>
    <w:qFormat/>
    <w:uiPriority w:val="0"/>
  </w:style>
  <w:style w:type="character" w:customStyle="1" w:styleId="9">
    <w:name w:val="Strong Emphasis"/>
    <w:uiPriority w:val="0"/>
    <w:rPr>
      <w:b/>
      <w:bCs/>
    </w:rPr>
  </w:style>
  <w:style w:type="paragraph" w:styleId="10">
    <w:name w:val="List Paragraph"/>
    <w:basedOn w:val="1"/>
    <w:qFormat/>
    <w:uiPriority w:val="0"/>
    <w:pPr>
      <w:ind w:left="720"/>
      <w:contextualSpacing/>
    </w:pPr>
  </w:style>
  <w:style w:type="paragraph" w:customStyle="1" w:styleId="11">
    <w:name w:val="Заголовок 21"/>
    <w:basedOn w:val="1"/>
    <w:next w:val="1"/>
    <w:qFormat/>
    <w:uiPriority w:val="0"/>
    <w:pPr>
      <w:keepNext/>
      <w:tabs>
        <w:tab w:val="left" w:pos="576"/>
      </w:tabs>
      <w:suppressAutoHyphens/>
      <w:autoSpaceDE w:val="0"/>
      <w:spacing w:after="0" w:line="240" w:lineRule="auto"/>
      <w:ind w:left="576" w:hanging="57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zh-CN"/>
    </w:rPr>
  </w:style>
  <w:style w:type="character" w:customStyle="1" w:styleId="12">
    <w:name w:val="Internet Link"/>
    <w:qFormat/>
    <w:uiPriority w:val="0"/>
    <w:rPr>
      <w:rFonts w:cs="Times New Roman"/>
      <w:color w:val="0000FF"/>
      <w:u w:val="single"/>
    </w:rPr>
  </w:style>
  <w:style w:type="paragraph" w:customStyle="1" w:styleId="13">
    <w:name w:val="Default"/>
    <w:qFormat/>
    <w:uiPriority w:val="0"/>
    <w:pPr>
      <w:suppressAutoHyphens/>
      <w:autoSpaceDE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character" w:customStyle="1" w:styleId="14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917A-E65E-4333-8DC4-BDFA26816E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3012</Words>
  <Characters>17175</Characters>
  <Lines>143</Lines>
  <Paragraphs>40</Paragraphs>
  <TotalTime>1</TotalTime>
  <ScaleCrop>false</ScaleCrop>
  <LinksUpToDate>false</LinksUpToDate>
  <CharactersWithSpaces>20147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2016-09-21T11:33:00Z</dcterms:created>
  <dc:creator>User</dc:creator>
  <cp:lastModifiedBy>User</cp:lastModifiedBy>
  <cp:lastPrinted>2022-11-02T09:34:00Z</cp:lastPrinted>
  <dcterms:modified xsi:type="dcterms:W3CDTF">2024-11-19T15:21:51Z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232BF6F0176D46298A8D2F10C528B502_12</vt:lpwstr>
  </property>
</Properties>
</file>