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44BA0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  <w:t xml:space="preserve">Комитет по образованию администрации муниципального округа </w:t>
      </w:r>
    </w:p>
    <w:p w14:paraId="40B0DCE1">
      <w:pPr>
        <w:shd w:val="clear" w:color="auto" w:fill="FFFFFF"/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  <w:t>город Славгород</w:t>
      </w:r>
      <w:r>
        <w:rPr>
          <w:rFonts w:hint="default" w:ascii="Times New Roman" w:hAnsi="Times New Roman" w:eastAsia="Times New Roman" w:cs="Times New Roman"/>
          <w:b w:val="0"/>
          <w:bCs/>
          <w:spacing w:val="-1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  <w:t>Алтайского края</w:t>
      </w:r>
    </w:p>
    <w:p w14:paraId="7F7671B1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1"/>
          <w:sz w:val="24"/>
          <w:szCs w:val="24"/>
          <w:lang w:eastAsia="ru-RU"/>
        </w:rPr>
        <w:t xml:space="preserve">              Муниципальное бюджетное общеобразовательное учреждение  «Лицей № 17» города </w:t>
      </w:r>
    </w:p>
    <w:p w14:paraId="5AB4BEC5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89E4082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pPr w:leftFromText="180" w:rightFromText="180" w:vertAnchor="text" w:horzAnchor="margin" w:tblpY="103"/>
        <w:tblW w:w="94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4"/>
        <w:gridCol w:w="308"/>
        <w:gridCol w:w="3658"/>
        <w:gridCol w:w="2370"/>
      </w:tblGrid>
      <w:tr w14:paraId="6FD97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4D773251">
            <w:pPr>
              <w:pStyle w:val="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Рассмотрено на заседании УМО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начальных классов</w:t>
            </w:r>
          </w:p>
          <w:p w14:paraId="6072920C">
            <w:pPr>
              <w:pStyle w:val="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 августа 2024 г.  №1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7E480B55">
            <w:pPr>
              <w:pStyle w:val="3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631F23EE">
            <w:pPr>
              <w:pStyle w:val="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 на заседании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научно-методического совета </w:t>
            </w:r>
          </w:p>
          <w:p w14:paraId="1503DE8C">
            <w:pPr>
              <w:pStyle w:val="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 от 29 августа   2024 г.  №1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E32EA01">
            <w:pPr>
              <w:pStyle w:val="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Утверждено приказом МБОУ «Лицей №17» от 30 августа 2024 г. № 262</w:t>
            </w:r>
          </w:p>
        </w:tc>
      </w:tr>
    </w:tbl>
    <w:p w14:paraId="5284BF7B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</w:rPr>
      </w:pPr>
    </w:p>
    <w:p w14:paraId="40E1CCED">
      <w:pPr>
        <w:spacing w:after="0"/>
        <w:ind w:left="120"/>
        <w:rPr>
          <w:rFonts w:ascii="Times New Roman" w:hAnsi="Times New Roman" w:eastAsia="Calibri" w:cs="Times New Roman"/>
          <w:sz w:val="24"/>
          <w:szCs w:val="24"/>
        </w:rPr>
      </w:pPr>
    </w:p>
    <w:p w14:paraId="01235CE5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A42FB8D">
      <w:pPr>
        <w:shd w:val="clear" w:color="auto" w:fill="FFFFFF"/>
        <w:spacing w:after="0" w:line="240" w:lineRule="auto"/>
        <w:ind w:left="970"/>
        <w:rPr>
          <w:rFonts w:ascii="Times New Roman" w:hAnsi="Times New Roman"/>
          <w:spacing w:val="-13"/>
          <w:position w:val="9"/>
          <w:sz w:val="24"/>
          <w:szCs w:val="24"/>
          <w:lang w:eastAsia="ru-RU"/>
        </w:rPr>
      </w:pPr>
    </w:p>
    <w:p w14:paraId="656ED399">
      <w:pPr>
        <w:shd w:val="clear" w:color="auto" w:fill="FFFFFF"/>
        <w:spacing w:after="0" w:line="240" w:lineRule="auto"/>
        <w:ind w:left="970"/>
        <w:rPr>
          <w:rFonts w:ascii="Times New Roman" w:hAnsi="Times New Roman"/>
          <w:spacing w:val="-13"/>
          <w:position w:val="9"/>
          <w:sz w:val="24"/>
          <w:szCs w:val="24"/>
          <w:lang w:eastAsia="ru-RU"/>
        </w:rPr>
      </w:pPr>
    </w:p>
    <w:p w14:paraId="61EE496A">
      <w:pPr>
        <w:shd w:val="clear" w:color="auto" w:fill="FFFFFF"/>
        <w:spacing w:after="0" w:line="240" w:lineRule="auto"/>
        <w:ind w:left="970"/>
        <w:rPr>
          <w:rFonts w:ascii="Times New Roman" w:hAnsi="Times New Roman"/>
          <w:spacing w:val="-13"/>
          <w:position w:val="9"/>
          <w:sz w:val="24"/>
          <w:szCs w:val="24"/>
          <w:lang w:eastAsia="ru-RU"/>
        </w:rPr>
      </w:pPr>
    </w:p>
    <w:p w14:paraId="722EBE82">
      <w:pPr>
        <w:shd w:val="clear" w:color="auto" w:fill="FFFFFF"/>
        <w:spacing w:after="0" w:line="240" w:lineRule="auto"/>
        <w:ind w:left="970"/>
        <w:rPr>
          <w:rFonts w:ascii="Times New Roman" w:hAnsi="Times New Roman"/>
          <w:spacing w:val="-13"/>
          <w:position w:val="9"/>
          <w:sz w:val="24"/>
          <w:szCs w:val="24"/>
          <w:lang w:eastAsia="ru-RU"/>
        </w:rPr>
      </w:pPr>
    </w:p>
    <w:p w14:paraId="55E07E61">
      <w:pPr>
        <w:shd w:val="clear" w:color="auto" w:fill="FFFFFF"/>
        <w:spacing w:after="0" w:line="240" w:lineRule="auto"/>
        <w:rPr>
          <w:rFonts w:ascii="Times New Roman" w:hAnsi="Times New Roman"/>
          <w:spacing w:val="-13"/>
          <w:position w:val="9"/>
          <w:sz w:val="24"/>
          <w:szCs w:val="24"/>
          <w:lang w:eastAsia="ru-RU"/>
        </w:rPr>
      </w:pPr>
    </w:p>
    <w:p w14:paraId="06756172">
      <w:pPr>
        <w:shd w:val="clear" w:color="auto" w:fill="FFFFFF"/>
        <w:spacing w:after="0" w:line="240" w:lineRule="auto"/>
        <w:rPr>
          <w:rFonts w:ascii="Times New Roman" w:hAnsi="Times New Roman"/>
          <w:spacing w:val="-13"/>
          <w:position w:val="9"/>
          <w:sz w:val="32"/>
          <w:szCs w:val="32"/>
          <w:lang w:eastAsia="ru-RU"/>
        </w:rPr>
      </w:pPr>
    </w:p>
    <w:p w14:paraId="6F5738EE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/>
          <w:b w:val="0"/>
          <w:bCs w:val="0"/>
          <w:spacing w:val="-13"/>
          <w:position w:val="9"/>
          <w:sz w:val="24"/>
          <w:szCs w:val="24"/>
          <w:lang w:eastAsia="ru-RU"/>
        </w:rPr>
      </w:pPr>
    </w:p>
    <w:p w14:paraId="3FCE452B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eastAsia="ru-RU"/>
        </w:rPr>
        <w:t>Рабочая программа</w:t>
      </w:r>
    </w:p>
    <w:p w14:paraId="2A6A9F12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eastAsia="ru-RU"/>
        </w:rPr>
        <w:t>курса внеурочной деятельности</w:t>
      </w:r>
    </w:p>
    <w:p w14:paraId="7651E319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pacing w:val="-13"/>
          <w:position w:val="9"/>
          <w:sz w:val="24"/>
          <w:szCs w:val="24"/>
          <w:lang w:eastAsia="ru-RU"/>
        </w:rPr>
        <w:t>начального</w:t>
      </w:r>
      <w:r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  <w:lang w:eastAsia="ru-RU"/>
        </w:rPr>
        <w:t xml:space="preserve"> общего образования </w:t>
      </w:r>
    </w:p>
    <w:p w14:paraId="78BC3700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«Я познаю мир»</w:t>
      </w:r>
    </w:p>
    <w:p w14:paraId="4A93E165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  <w:lang w:eastAsia="ru-RU"/>
        </w:rPr>
        <w:t>для обучающихся  4  класса</w:t>
      </w:r>
    </w:p>
    <w:p w14:paraId="396776D6">
      <w:pPr>
        <w:shd w:val="clear" w:color="auto" w:fill="FFFFFF"/>
        <w:tabs>
          <w:tab w:val="left" w:pos="142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pacing w:val="-12"/>
          <w:position w:val="9"/>
          <w:sz w:val="24"/>
          <w:szCs w:val="24"/>
          <w:lang w:eastAsia="ru-RU"/>
        </w:rPr>
        <w:t>Срок реализации программы: 2024 -2025 гг</w:t>
      </w:r>
    </w:p>
    <w:p w14:paraId="5C84BE67">
      <w:pPr>
        <w:spacing w:after="0" w:line="240" w:lineRule="auto"/>
        <w:ind w:firstLine="1080"/>
        <w:jc w:val="center"/>
        <w:rPr>
          <w:rFonts w:ascii="Times New Roman" w:hAnsi="Times New Roman"/>
          <w:b w:val="0"/>
          <w:bCs w:val="0"/>
          <w:color w:val="000000"/>
          <w:spacing w:val="-12"/>
          <w:position w:val="9"/>
          <w:sz w:val="24"/>
          <w:szCs w:val="24"/>
          <w:lang w:eastAsia="ru-RU"/>
        </w:rPr>
      </w:pPr>
    </w:p>
    <w:p w14:paraId="4672C701">
      <w:pPr>
        <w:spacing w:after="0" w:line="240" w:lineRule="auto"/>
        <w:ind w:firstLine="1080"/>
        <w:jc w:val="center"/>
        <w:rPr>
          <w:rFonts w:ascii="Times New Roman" w:hAnsi="Times New Roman"/>
          <w:b w:val="0"/>
          <w:bCs w:val="0"/>
          <w:color w:val="000000"/>
          <w:spacing w:val="-12"/>
          <w:position w:val="9"/>
          <w:sz w:val="24"/>
          <w:szCs w:val="24"/>
          <w:lang w:eastAsia="ru-RU"/>
        </w:rPr>
      </w:pPr>
    </w:p>
    <w:p w14:paraId="5B1E7DA5">
      <w:pPr>
        <w:spacing w:after="0" w:line="240" w:lineRule="auto"/>
        <w:ind w:firstLine="1080"/>
        <w:jc w:val="center"/>
        <w:rPr>
          <w:rFonts w:ascii="Times New Roman" w:hAnsi="Times New Roman"/>
          <w:b w:val="0"/>
          <w:bCs w:val="0"/>
          <w:color w:val="000000"/>
          <w:spacing w:val="-12"/>
          <w:position w:val="9"/>
          <w:sz w:val="24"/>
          <w:szCs w:val="24"/>
          <w:lang w:eastAsia="ru-RU"/>
        </w:rPr>
      </w:pPr>
    </w:p>
    <w:p w14:paraId="07CC7DF4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b w:val="0"/>
          <w:bCs w:val="0"/>
          <w:spacing w:val="-12"/>
          <w:sz w:val="24"/>
          <w:szCs w:val="24"/>
          <w:lang w:eastAsia="ru-RU"/>
        </w:rPr>
      </w:pPr>
    </w:p>
    <w:p w14:paraId="128C1744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b w:val="0"/>
          <w:bCs w:val="0"/>
          <w:spacing w:val="-12"/>
          <w:sz w:val="24"/>
          <w:szCs w:val="24"/>
          <w:lang w:eastAsia="ru-RU"/>
        </w:rPr>
      </w:pPr>
    </w:p>
    <w:p w14:paraId="30AD0244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b w:val="0"/>
          <w:bCs w:val="0"/>
          <w:spacing w:val="-12"/>
          <w:sz w:val="24"/>
          <w:szCs w:val="24"/>
          <w:lang w:eastAsia="ru-RU"/>
        </w:rPr>
      </w:pPr>
    </w:p>
    <w:p w14:paraId="2B35C789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2AF9DF2D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6F704913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2E1B132D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 xml:space="preserve">Составители: </w:t>
      </w:r>
    </w:p>
    <w:p w14:paraId="3AE509AE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>Тараненко Наталья Петровна,</w:t>
      </w:r>
    </w:p>
    <w:p w14:paraId="6028A357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>Загирова Людмила Николаевна</w:t>
      </w:r>
    </w:p>
    <w:p w14:paraId="5D3469A4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 xml:space="preserve">учителя начальных классов </w:t>
      </w:r>
    </w:p>
    <w:p w14:paraId="70C13087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ru-RU"/>
        </w:rPr>
        <w:t>высшей квалификационной категории</w:t>
      </w:r>
    </w:p>
    <w:p w14:paraId="45E3F381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z w:val="24"/>
          <w:szCs w:val="24"/>
          <w:lang w:eastAsia="ru-RU"/>
        </w:rPr>
      </w:pPr>
    </w:p>
    <w:p w14:paraId="76AFDCC4">
      <w:pPr>
        <w:shd w:val="clear" w:color="auto" w:fill="FFFFFF"/>
        <w:spacing w:after="0" w:line="240" w:lineRule="auto"/>
        <w:ind w:left="3845"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1BEED31F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4109FECD">
      <w:pPr>
        <w:shd w:val="clear" w:color="auto" w:fill="FFFFFF"/>
        <w:spacing w:after="0" w:line="240" w:lineRule="auto"/>
        <w:ind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0B99C570">
      <w:pPr>
        <w:shd w:val="clear" w:color="auto" w:fill="FFFFFF"/>
        <w:spacing w:after="0" w:line="240" w:lineRule="auto"/>
        <w:ind w:right="557"/>
        <w:rPr>
          <w:rFonts w:ascii="Times New Roman" w:hAnsi="Times New Roman"/>
          <w:spacing w:val="-12"/>
          <w:sz w:val="24"/>
          <w:szCs w:val="24"/>
          <w:lang w:eastAsia="ru-RU"/>
        </w:rPr>
      </w:pPr>
    </w:p>
    <w:p w14:paraId="4C358C0A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hAnsi="Times New Roman" w:eastAsia="Times New Roman" w:cs="Times New Roman"/>
          <w:b w:val="0"/>
          <w:bCs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2"/>
          <w:sz w:val="24"/>
          <w:szCs w:val="24"/>
          <w:lang w:eastAsia="ru-RU"/>
        </w:rPr>
        <w:t xml:space="preserve">Славгород </w:t>
      </w:r>
    </w:p>
    <w:p w14:paraId="262153F8">
      <w:pPr>
        <w:shd w:val="clear" w:color="auto" w:fill="FFFFFF"/>
        <w:tabs>
          <w:tab w:val="left" w:pos="14220"/>
        </w:tabs>
        <w:spacing w:after="0" w:line="240" w:lineRule="auto"/>
        <w:ind w:right="557"/>
        <w:jc w:val="center"/>
        <w:rPr>
          <w:rFonts w:ascii="Times New Roman" w:hAnsi="Times New Roman" w:eastAsia="Times New Roman" w:cs="Times New Roman"/>
          <w:b w:val="0"/>
          <w:bCs/>
          <w:spacing w:val="-1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/>
          <w:spacing w:val="-12"/>
          <w:sz w:val="24"/>
          <w:szCs w:val="24"/>
          <w:lang w:eastAsia="ru-RU"/>
        </w:rPr>
        <w:t>2024 г.</w:t>
      </w:r>
    </w:p>
    <w:p w14:paraId="4BF3C85E">
      <w:pPr>
        <w:widowControl w:val="0"/>
        <w:suppressAutoHyphens/>
        <w:spacing w:after="0" w:line="240" w:lineRule="auto"/>
        <w:rPr>
          <w:rFonts w:ascii="Times New Roman" w:hAnsi="Times New Roman" w:eastAsia="Arial Unicode MS" w:cs="Times New Roman"/>
          <w:sz w:val="24"/>
          <w:szCs w:val="24"/>
        </w:rPr>
        <w:sectPr>
          <w:pgSz w:w="11906" w:h="16838"/>
          <w:pgMar w:top="1134" w:right="1134" w:bottom="1134" w:left="1134" w:header="709" w:footer="709" w:gutter="0"/>
          <w:cols w:space="708" w:num="1"/>
          <w:docGrid w:linePitch="360" w:charSpace="0"/>
        </w:sectPr>
      </w:pPr>
    </w:p>
    <w:p w14:paraId="165F3F27">
      <w:pPr>
        <w:widowControl w:val="0"/>
        <w:suppressAutoHyphens/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Пояснительная записка</w:t>
      </w:r>
    </w:p>
    <w:p w14:paraId="66776143">
      <w:pPr>
        <w:spacing w:line="36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EBCB9AD">
      <w:pPr>
        <w:spacing w:line="360" w:lineRule="auto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Рабочая программа по внеурочной деятельности «Я познаю мир» предназначена для учащихся  1-4 классов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в рамках общеинтеллектуального направления. Рабочая программа </w:t>
      </w:r>
      <w:r>
        <w:rPr>
          <w:rFonts w:ascii="Times New Roman" w:hAnsi="Times New Roman" w:eastAsia="Times New Roman" w:cs="Times New Roman"/>
          <w:b/>
          <w:bCs/>
          <w:color w:val="231F20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Cs/>
          <w:color w:val="231F20"/>
          <w:sz w:val="24"/>
          <w:szCs w:val="24"/>
          <w:lang w:eastAsia="ru-RU"/>
        </w:rPr>
        <w:t>Я познаю мир</w:t>
      </w:r>
      <w:r>
        <w:rPr>
          <w:rFonts w:ascii="Times New Roman" w:hAnsi="Times New Roman" w:eastAsia="Times New Roman" w:cs="Times New Roman"/>
          <w:color w:val="231F20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</w:t>
      </w:r>
    </w:p>
    <w:p w14:paraId="3BA2BDE1">
      <w:pPr>
        <w:widowControl w:val="0"/>
        <w:suppressAutoHyphens/>
        <w:spacing w:before="100" w:beforeAutospacing="1" w:after="100" w:afterAutospacing="1"/>
        <w:ind w:firstLine="360"/>
        <w:jc w:val="both"/>
        <w:rPr>
          <w:rFonts w:ascii="Times New Roman" w:hAnsi="Times New Roman" w:eastAsia="Arial Unicode MS" w:cs="Times New Roman"/>
          <w:i/>
          <w:sz w:val="24"/>
          <w:szCs w:val="24"/>
        </w:rPr>
      </w:pPr>
      <w:r>
        <w:rPr>
          <w:rFonts w:ascii="Times New Roman,Arial Unicode M" w:hAnsi="Times New Roman,Arial Unicode M" w:eastAsia="Times New Roman,Arial Unicode M" w:cs="Times New Roman,Arial Unicode M"/>
          <w:b/>
          <w:bCs/>
          <w:sz w:val="24"/>
          <w:szCs w:val="24"/>
        </w:rPr>
        <w:t>Цель:</w:t>
      </w:r>
      <w:r>
        <w:rPr>
          <w:rFonts w:ascii="Times New Roman,Arial Unicode M" w:hAnsi="Times New Roman,Arial Unicode M" w:eastAsia="Times New Roman,Arial Unicode M" w:cs="Times New Roman,Arial Unicode M"/>
          <w:sz w:val="24"/>
          <w:szCs w:val="24"/>
        </w:rPr>
        <w:t>    создание условий для расширения творческо-интеллектуальных возможностей обучающихся средствами познавательной деятельности.</w:t>
      </w:r>
    </w:p>
    <w:p w14:paraId="58243DC9">
      <w:pPr>
        <w:widowControl w:val="0"/>
        <w:suppressAutoHyphens/>
        <w:spacing w:before="100" w:beforeAutospacing="1" w:after="100" w:afterAutospacing="1" w:line="240" w:lineRule="auto"/>
        <w:ind w:firstLine="284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,Arial Unicode M" w:hAnsi="Times New Roman,Arial Unicode M" w:eastAsia="Times New Roman,Arial Unicode M" w:cs="Times New Roman,Arial Unicode M"/>
          <w:b/>
          <w:bCs/>
          <w:sz w:val="24"/>
          <w:szCs w:val="24"/>
        </w:rPr>
        <w:t xml:space="preserve">Задачи: </w:t>
      </w:r>
    </w:p>
    <w:p w14:paraId="5EDC4F98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Выявлять интересы, склонности, способности, возможности учащихся к различным видам деятельности.</w:t>
      </w:r>
    </w:p>
    <w:p w14:paraId="29231579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Создавать условия для индивидуального развития ребенка в избранной сфере внеурочной деятельности.</w:t>
      </w:r>
    </w:p>
    <w:p w14:paraId="3175B302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Формировать систему метапредметных умений, расширять общий кругозор.</w:t>
      </w:r>
    </w:p>
    <w:p w14:paraId="392E0141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Расширять опыт  общения, взаимодействия и сотрудничества со сверстниками и взрослыми.</w:t>
      </w:r>
    </w:p>
    <w:p w14:paraId="7044CC83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Режим занятий и распределение часов по годам обучения</w:t>
      </w:r>
    </w:p>
    <w:p w14:paraId="4DF55757">
      <w:pPr>
        <w:spacing w:line="240" w:lineRule="auto"/>
        <w:jc w:val="both"/>
        <w:rPr>
          <w:rFonts w:ascii="Times New Roman" w:hAnsi="Times New Roman" w:eastAsia="Arial Unicode MS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fa-IR" w:bidi="fa-IR"/>
        </w:rPr>
        <w:t>Рабочая программа рассчитана  на 34 часа. Режим занятий 1 раз  в неделю.</w:t>
      </w:r>
    </w:p>
    <w:p w14:paraId="1B75ABB4">
      <w:pPr>
        <w:widowControl w:val="0"/>
        <w:suppressAutoHyphens/>
        <w:spacing w:after="0" w:line="240" w:lineRule="auto"/>
        <w:rPr>
          <w:rFonts w:ascii="Times New Roman" w:hAnsi="Times New Roman" w:eastAsia="Arial Unicode MS" w:cs="Times New Roman"/>
          <w:b/>
          <w:sz w:val="24"/>
          <w:szCs w:val="24"/>
        </w:rPr>
      </w:pPr>
    </w:p>
    <w:p w14:paraId="501F5C1C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b/>
          <w:sz w:val="24"/>
          <w:szCs w:val="24"/>
        </w:rPr>
      </w:pPr>
      <w:r>
        <w:rPr>
          <w:rFonts w:ascii="Times New Roman,Arial Unicode M" w:hAnsi="Times New Roman,Arial Unicode M" w:eastAsia="Times New Roman,Arial Unicode M" w:cs="Times New Roman,Arial Unicode M"/>
          <w:b/>
          <w:bCs/>
          <w:sz w:val="24"/>
          <w:szCs w:val="24"/>
        </w:rPr>
        <w:t>Планируемые результаты освоения обучающимися программы внеурочной</w:t>
      </w:r>
    </w:p>
    <w:p w14:paraId="39BC17C0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,Arial Unicode M" w:hAnsi="Times New Roman,Arial Unicode M" w:eastAsia="Times New Roman,Arial Unicode M" w:cs="Times New Roman,Arial Unicode M"/>
          <w:b/>
          <w:bCs/>
          <w:sz w:val="24"/>
          <w:szCs w:val="24"/>
        </w:rPr>
        <w:t>деятельности «Я познаю мир»</w:t>
      </w:r>
    </w:p>
    <w:p w14:paraId="12BA29B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,Arial Unicode M" w:hAnsi="Times New Roman,Arial Unicode M" w:eastAsia="Times New Roman,Arial Unicode M" w:cs="Times New Roman,Arial Unicode M"/>
          <w:b/>
          <w:bCs/>
          <w:sz w:val="24"/>
          <w:szCs w:val="24"/>
        </w:rPr>
        <w:t xml:space="preserve"> Личностные результаты</w:t>
      </w:r>
      <w:r>
        <w:rPr>
          <w:rFonts w:ascii="Times New Roman,Arial Unicode M" w:hAnsi="Times New Roman,Arial Unicode M" w:eastAsia="Times New Roman,Arial Unicode M" w:cs="Times New Roman,Arial Unicode M"/>
          <w:sz w:val="24"/>
          <w:szCs w:val="24"/>
        </w:rPr>
        <w:t>:</w:t>
      </w:r>
    </w:p>
    <w:p w14:paraId="56A0D1DE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овладение начальными сведениями об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14:paraId="584BDA71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14:paraId="75834AB8">
      <w:pPr>
        <w:widowControl w:val="0"/>
        <w:numPr>
          <w:ilvl w:val="0"/>
          <w:numId w:val="2"/>
        </w:numPr>
        <w:suppressAutoHyphens/>
        <w:spacing w:after="0"/>
        <w:ind w:left="993" w:hanging="284"/>
        <w:contextualSpacing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коммуникативной, этической, социальной компетентности школьников.</w:t>
      </w:r>
    </w:p>
    <w:p w14:paraId="772ECB99">
      <w:pPr>
        <w:spacing w:line="360" w:lineRule="auto"/>
        <w:ind w:left="72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14:paraId="2CCAE450">
      <w:pPr>
        <w:widowControl w:val="0"/>
        <w:suppressAutoHyphens/>
        <w:spacing w:after="0" w:line="360" w:lineRule="auto"/>
        <w:ind w:left="360"/>
        <w:rPr>
          <w:rFonts w:ascii="Times New Roman" w:hAnsi="Times New Roman" w:eastAsia="Arial Unicode MS" w:cs="Times New Roman"/>
          <w:i/>
          <w:sz w:val="24"/>
          <w:szCs w:val="24"/>
        </w:rPr>
      </w:pPr>
      <w:r>
        <w:rPr>
          <w:rFonts w:ascii="Times New Roman,Arial Unicode M" w:hAnsi="Times New Roman,Arial Unicode M" w:eastAsia="Times New Roman,Arial Unicode M" w:cs="Times New Roman,Arial Unicode M"/>
          <w:i/>
          <w:iCs/>
          <w:sz w:val="24"/>
          <w:szCs w:val="24"/>
        </w:rPr>
        <w:t>Регулятивные универсальные учебные действия</w:t>
      </w:r>
    </w:p>
    <w:p w14:paraId="0F19E0CF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,Arial Unicode M" w:hAnsi="Times New Roman,Arial Unicode M" w:eastAsia="Times New Roman,Arial Unicode M" w:cs="Times New Roman,Arial Unicode M"/>
          <w:color w:val="000000"/>
          <w:sz w:val="24"/>
          <w:szCs w:val="24"/>
          <w:lang w:eastAsia="ar-SA"/>
        </w:rPr>
      </w:pPr>
      <w:r>
        <w:rPr>
          <w:rFonts w:ascii="Times New Roman,Arial Unicode M" w:hAnsi="Times New Roman,Arial Unicode M" w:eastAsia="Times New Roman,Arial Unicode M" w:cs="Times New Roman,Arial Unicode M"/>
          <w:color w:val="000000" w:themeColor="text1"/>
          <w:sz w:val="24"/>
          <w:szCs w:val="24"/>
          <w:lang w:eastAsia="ar-SA"/>
        </w:rPr>
        <w:t>-предвосхищать результат.</w:t>
      </w:r>
    </w:p>
    <w:p w14:paraId="51D57E8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jc w:val="both"/>
        <w:rPr>
          <w:rFonts w:ascii="Times New Roman,NewtonCSanPin-R" w:hAnsi="Times New Roman,NewtonCSanPin-R" w:eastAsia="Times New Roman,NewtonCSanPin-R" w:cs="Times New Roman,NewtonCSanPin-R"/>
          <w:kern w:val="1"/>
          <w:sz w:val="24"/>
          <w:szCs w:val="24"/>
          <w:lang w:eastAsia="hi-IN" w:bidi="hi-IN"/>
        </w:rPr>
      </w:pPr>
      <w:r>
        <w:rPr>
          <w:rFonts w:ascii="Times New Roman,Lucida Sans Uni" w:hAnsi="Times New Roman,Lucida Sans Uni" w:eastAsia="Times New Roman,Lucida Sans Uni" w:cs="Times New Roman,Lucida Sans Uni"/>
          <w:b/>
          <w:bCs/>
          <w:color w:val="000000"/>
          <w:kern w:val="1"/>
          <w:sz w:val="24"/>
          <w:szCs w:val="24"/>
          <w:lang w:eastAsia="ar-SA"/>
        </w:rPr>
        <w:t xml:space="preserve">- </w:t>
      </w:r>
      <w:r>
        <w:rPr>
          <w:rFonts w:ascii="Times New Roman,NewtonCSanPin-R" w:hAnsi="Times New Roman,NewtonCSanPin-R" w:eastAsia="Times New Roman,NewtonCSanPin-R" w:cs="Times New Roman,NewtonCSanPin-R"/>
          <w:kern w:val="1"/>
          <w:sz w:val="24"/>
          <w:szCs w:val="24"/>
          <w:lang w:eastAsia="hi-IN" w:bidi="hi-IN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14:paraId="6E0054D4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jc w:val="both"/>
        <w:rPr>
          <w:rFonts w:ascii="Times New Roman,Lucida Sans Uni" w:hAnsi="Times New Roman,Lucida Sans Uni" w:eastAsia="Times New Roman,Lucida Sans Uni" w:cs="Times New Roman,Lucida Sans Uni"/>
          <w:color w:val="000000"/>
          <w:kern w:val="1"/>
          <w:sz w:val="24"/>
          <w:szCs w:val="24"/>
          <w:lang w:eastAsia="ar-SA"/>
        </w:rPr>
      </w:pPr>
      <w:r>
        <w:rPr>
          <w:rFonts w:ascii="Times New Roman,Lucida Sans Uni" w:hAnsi="Times New Roman,Lucida Sans Uni" w:eastAsia="Times New Roman,Lucida Sans Uni" w:cs="Times New Roman,Lucida Sans Uni"/>
          <w:color w:val="000000"/>
          <w:kern w:val="1"/>
          <w:sz w:val="24"/>
          <w:szCs w:val="24"/>
          <w:lang w:eastAsia="ar-SA"/>
        </w:rPr>
        <w:t>-концентрация воли для преодоления интеллектуальных затруднений и физических препятствий;</w:t>
      </w:r>
    </w:p>
    <w:p w14:paraId="51EF9B2B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jc w:val="both"/>
        <w:rPr>
          <w:rFonts w:ascii="Times New Roman,Lucida Sans Uni" w:hAnsi="Times New Roman,Lucida Sans Uni" w:eastAsia="Times New Roman,Lucida Sans Uni" w:cs="Times New Roman,Lucida Sans Uni"/>
          <w:color w:val="000000"/>
          <w:kern w:val="1"/>
          <w:sz w:val="24"/>
          <w:szCs w:val="24"/>
          <w:lang w:eastAsia="ar-SA"/>
        </w:rPr>
      </w:pPr>
      <w:r>
        <w:rPr>
          <w:rFonts w:ascii="Times New Roman,Lucida Sans Uni" w:hAnsi="Times New Roman,Lucida Sans Uni" w:eastAsia="Times New Roman,Lucida Sans Uni" w:cs="Times New Roman,Lucida Sans Uni"/>
          <w:color w:val="000000"/>
          <w:kern w:val="1"/>
          <w:sz w:val="24"/>
          <w:szCs w:val="24"/>
          <w:lang w:eastAsia="ar-SA"/>
        </w:rPr>
        <w:t>- стабилизация эмоционального состояния для решения различных задач.</w:t>
      </w:r>
    </w:p>
    <w:p w14:paraId="6B71D106">
      <w:pPr>
        <w:widowControl w:val="0"/>
        <w:suppressAutoHyphens/>
        <w:spacing w:after="0"/>
        <w:ind w:left="360"/>
        <w:jc w:val="both"/>
        <w:rPr>
          <w:rFonts w:eastAsia="Times New Roman,NewtonCSanPin-R" w:cs="Times New Roman,NewtonCSanPin-R"/>
          <w:i/>
          <w:iCs/>
          <w:sz w:val="24"/>
          <w:szCs w:val="24"/>
        </w:rPr>
      </w:pPr>
    </w:p>
    <w:p w14:paraId="586FA611">
      <w:pPr>
        <w:widowControl w:val="0"/>
        <w:suppressAutoHyphens/>
        <w:spacing w:after="0"/>
        <w:ind w:left="360"/>
        <w:jc w:val="both"/>
        <w:rPr>
          <w:rFonts w:ascii="Times New Roman" w:hAnsi="Times New Roman" w:eastAsia="NewtonCSanPin-Regular" w:cs="Times New Roman"/>
          <w:i/>
          <w:sz w:val="24"/>
          <w:szCs w:val="24"/>
        </w:rPr>
      </w:pPr>
      <w:r>
        <w:rPr>
          <w:rFonts w:ascii="Times New Roman,NewtonCSanPin-R" w:hAnsi="Times New Roman,NewtonCSanPin-R" w:eastAsia="Times New Roman,NewtonCSanPin-R" w:cs="Times New Roman,NewtonCSanPin-R"/>
          <w:i/>
          <w:iCs/>
          <w:sz w:val="24"/>
          <w:szCs w:val="24"/>
        </w:rPr>
        <w:t>Коммуникативные универсальные учебные действия</w:t>
      </w:r>
    </w:p>
    <w:p w14:paraId="031B6764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ind w:right="1046"/>
        <w:jc w:val="both"/>
        <w:rPr>
          <w:rFonts w:ascii="Times New Roman,NewtonCSanPin-R" w:hAnsi="Times New Roman,NewtonCSanPin-R" w:eastAsia="Times New Roman,NewtonCSanPin-R" w:cs="Times New Roman,NewtonCSanPin-R"/>
          <w:kern w:val="1"/>
          <w:sz w:val="24"/>
          <w:szCs w:val="24"/>
          <w:lang w:eastAsia="hi-IN" w:bidi="hi-IN"/>
        </w:rPr>
      </w:pPr>
      <w:r>
        <w:rPr>
          <w:rFonts w:ascii="Times New Roman,NewtonCSanPin-R" w:hAnsi="Times New Roman,NewtonCSanPin-R" w:eastAsia="Times New Roman,NewtonCSanPin-R" w:cs="Times New Roman,NewtonCSanPin-R"/>
          <w:kern w:val="1"/>
          <w:sz w:val="24"/>
          <w:szCs w:val="24"/>
          <w:lang w:eastAsia="hi-IN" w:bidi="hi-IN"/>
        </w:rPr>
        <w:t>-ставить вопросы; обращаться за помощью; формулировать свои затруднения;</w:t>
      </w:r>
    </w:p>
    <w:p w14:paraId="0885269F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ind w:right="1046"/>
        <w:jc w:val="both"/>
        <w:rPr>
          <w:rFonts w:ascii="Times New Roman,NewtonCSanPin-R" w:hAnsi="Times New Roman,NewtonCSanPin-R" w:eastAsia="Times New Roman,NewtonCSanPin-R" w:cs="Times New Roman,NewtonCSanPin-R"/>
          <w:i/>
          <w:iCs/>
          <w:kern w:val="1"/>
          <w:sz w:val="24"/>
          <w:szCs w:val="24"/>
          <w:lang w:eastAsia="hi-IN" w:bidi="hi-IN"/>
        </w:rPr>
      </w:pPr>
      <w:r>
        <w:rPr>
          <w:rFonts w:ascii="Times New Roman,NewtonCSanPin-R" w:hAnsi="Times New Roman,NewtonCSanPin-R" w:eastAsia="Times New Roman,NewtonCSanPin-R" w:cs="Times New Roman,NewtonCSanPin-R"/>
          <w:kern w:val="1"/>
          <w:sz w:val="24"/>
          <w:szCs w:val="24"/>
          <w:lang w:eastAsia="hi-IN" w:bidi="hi-IN"/>
        </w:rPr>
        <w:t>- предлагать помощь и сотрудничество;</w:t>
      </w:r>
    </w:p>
    <w:p w14:paraId="0057ACA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ind w:right="-9"/>
        <w:jc w:val="both"/>
        <w:rPr>
          <w:rFonts w:ascii="Times New Roman,Lucida Sans Uni" w:hAnsi="Times New Roman,Lucida Sans Uni" w:eastAsia="Times New Roman,Lucida Sans Uni" w:cs="Times New Roman,Lucida Sans Uni"/>
          <w:color w:val="000000"/>
          <w:kern w:val="1"/>
          <w:sz w:val="24"/>
          <w:szCs w:val="24"/>
          <w:lang w:eastAsia="ar-SA"/>
        </w:rPr>
      </w:pPr>
      <w:r>
        <w:rPr>
          <w:rFonts w:ascii="Times New Roman,Lucida Sans Uni" w:hAnsi="Times New Roman,Lucida Sans Uni" w:eastAsia="Times New Roman,Lucida Sans Uni" w:cs="Times New Roman,Lucida Sans Uni"/>
          <w:color w:val="000000"/>
          <w:kern w:val="1"/>
          <w:sz w:val="24"/>
          <w:szCs w:val="24"/>
          <w:lang w:eastAsia="ar-SA"/>
        </w:rPr>
        <w:t>- определять цели, функции участников, способы взаимодействия;</w:t>
      </w:r>
    </w:p>
    <w:p w14:paraId="00EB4ADE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,Arial Unicode M" w:hAnsi="Times New Roman,Arial Unicode M" w:eastAsia="Times New Roman,Arial Unicode M" w:cs="Times New Roman,Arial Unicode M"/>
          <w:sz w:val="24"/>
          <w:szCs w:val="24"/>
        </w:rPr>
      </w:pPr>
      <w:r>
        <w:rPr>
          <w:rFonts w:ascii="Times New Roman,Arial Unicode M" w:hAnsi="Times New Roman,Arial Unicode M" w:eastAsia="Times New Roman,Arial Unicode M" w:cs="Times New Roman,Arial Unicode M"/>
          <w:color w:val="000000" w:themeColor="text1"/>
          <w:sz w:val="24"/>
          <w:szCs w:val="24"/>
          <w:lang w:eastAsia="ar-SA"/>
        </w:rPr>
        <w:t xml:space="preserve">- </w:t>
      </w:r>
      <w:r>
        <w:rPr>
          <w:rFonts w:ascii="Times New Roman,Arial Unicode M" w:hAnsi="Times New Roman,Arial Unicode M" w:eastAsia="Times New Roman,Arial Unicode M" w:cs="Times New Roman,Arial Unicode M"/>
          <w:sz w:val="24"/>
          <w:szCs w:val="24"/>
        </w:rPr>
        <w:t>договариваться о распределении функций и ролей в совместной деятельности</w:t>
      </w:r>
    </w:p>
    <w:p w14:paraId="6C996352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ind w:right="1046"/>
        <w:jc w:val="both"/>
        <w:rPr>
          <w:rFonts w:ascii="Times New Roman,NewtonCSanPin-R" w:hAnsi="Times New Roman,NewtonCSanPin-R" w:eastAsia="Times New Roman,NewtonCSanPin-R" w:cs="Times New Roman,NewtonCSanPin-R"/>
          <w:kern w:val="1"/>
          <w:sz w:val="24"/>
          <w:szCs w:val="24"/>
          <w:lang w:eastAsia="hi-IN" w:bidi="hi-IN"/>
        </w:rPr>
      </w:pPr>
      <w:r>
        <w:rPr>
          <w:rFonts w:ascii="Times New Roman,NewtonCSanPin-R" w:hAnsi="Times New Roman,NewtonCSanPin-R" w:eastAsia="Times New Roman,NewtonCSanPin-R" w:cs="Times New Roman,NewtonCSanPin-R"/>
          <w:kern w:val="1"/>
          <w:sz w:val="24"/>
          <w:szCs w:val="24"/>
          <w:lang w:eastAsia="hi-IN" w:bidi="hi-IN"/>
        </w:rPr>
        <w:t>- формулировать собственное мнение и позицию;</w:t>
      </w:r>
    </w:p>
    <w:p w14:paraId="7170AE80">
      <w:pPr>
        <w:widowControl w:val="0"/>
        <w:numPr>
          <w:ilvl w:val="0"/>
          <w:numId w:val="3"/>
        </w:numPr>
        <w:suppressAutoHyphens/>
        <w:spacing w:after="0"/>
        <w:ind w:right="1046"/>
        <w:jc w:val="both"/>
        <w:rPr>
          <w:rFonts w:ascii="Times New Roman,NewtonCSanPin-I" w:hAnsi="Times New Roman,NewtonCSanPin-I" w:eastAsia="Times New Roman,NewtonCSanPin-I" w:cs="Times New Roman,NewtonCSanPin-I"/>
          <w:sz w:val="24"/>
          <w:szCs w:val="24"/>
        </w:rPr>
      </w:pPr>
      <w:r>
        <w:rPr>
          <w:rFonts w:ascii="Times New Roman,NewtonCSanPin-I" w:hAnsi="Times New Roman,NewtonCSanPin-I" w:eastAsia="Times New Roman,NewtonCSanPin-I" w:cs="Times New Roman,NewtonCSanPin-I"/>
          <w:sz w:val="24"/>
          <w:szCs w:val="24"/>
        </w:rPr>
        <w:t>- координировать и принимать различные позиции во взаимодействии.</w:t>
      </w:r>
    </w:p>
    <w:p w14:paraId="5DE61913">
      <w:pPr>
        <w:widowControl w:val="0"/>
        <w:tabs>
          <w:tab w:val="left" w:pos="426"/>
        </w:tabs>
        <w:suppressAutoHyphens/>
        <w:spacing w:after="0" w:line="240" w:lineRule="auto"/>
        <w:ind w:left="360"/>
        <w:jc w:val="both"/>
        <w:rPr>
          <w:rFonts w:eastAsia="Times New Roman,Lucida Sans Uni" w:cs="Times New Roman,Lucida Sans Uni"/>
          <w:i/>
          <w:iCs/>
          <w:color w:val="000000"/>
          <w:kern w:val="1"/>
          <w:sz w:val="24"/>
          <w:szCs w:val="24"/>
          <w:lang w:eastAsia="ar-SA"/>
        </w:rPr>
      </w:pPr>
    </w:p>
    <w:p w14:paraId="39D7D6CB">
      <w:pPr>
        <w:widowControl w:val="0"/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 w:eastAsia="Lucida Sans Unicode" w:cs="Times New Roman"/>
          <w:i/>
          <w:color w:val="000000"/>
          <w:kern w:val="1"/>
          <w:sz w:val="24"/>
          <w:szCs w:val="24"/>
          <w:lang w:eastAsia="ar-SA"/>
        </w:rPr>
      </w:pPr>
      <w:r>
        <w:rPr>
          <w:rFonts w:ascii="Times New Roman,Lucida Sans Uni" w:hAnsi="Times New Roman,Lucida Sans Uni" w:eastAsia="Times New Roman,Lucida Sans Uni" w:cs="Times New Roman,Lucida Sans Uni"/>
          <w:i/>
          <w:iCs/>
          <w:color w:val="000000"/>
          <w:kern w:val="1"/>
          <w:sz w:val="24"/>
          <w:szCs w:val="24"/>
          <w:lang w:eastAsia="ar-SA"/>
        </w:rPr>
        <w:t>Познавательные универсальные учебные действия</w:t>
      </w:r>
    </w:p>
    <w:p w14:paraId="4A40BE5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,Arial Unicode M" w:hAnsi="Times New Roman,Arial Unicode M" w:eastAsia="Times New Roman,Arial Unicode M" w:cs="Times New Roman,Arial Unicode M"/>
          <w:color w:val="000000"/>
          <w:sz w:val="24"/>
          <w:szCs w:val="24"/>
          <w:lang w:eastAsia="ar-SA"/>
        </w:rPr>
      </w:pPr>
      <w:r>
        <w:rPr>
          <w:rFonts w:ascii="Times New Roman,Arial Unicode M" w:hAnsi="Times New Roman,Arial Unicode M" w:eastAsia="Times New Roman,Arial Unicode M" w:cs="Times New Roman,Arial Unicode M"/>
          <w:color w:val="000000" w:themeColor="text1"/>
          <w:sz w:val="24"/>
          <w:szCs w:val="24"/>
          <w:lang w:eastAsia="ar-SA"/>
        </w:rPr>
        <w:t>- ставить и формулировать проблемы;</w:t>
      </w:r>
    </w:p>
    <w:p w14:paraId="27E15819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,NewtonCSanPin-I" w:hAnsi="Times New Roman,NewtonCSanPin-I" w:eastAsia="Times New Roman,NewtonCSanPin-I" w:cs="Times New Roman,NewtonCSanPin-I"/>
          <w:sz w:val="24"/>
          <w:szCs w:val="24"/>
        </w:rPr>
      </w:pPr>
      <w:r>
        <w:rPr>
          <w:rFonts w:ascii="Times New Roman,Arial Unicode M" w:hAnsi="Times New Roman,Arial Unicode M" w:eastAsia="Times New Roman,Arial Unicode M" w:cs="Times New Roman,Arial Unicode M"/>
          <w:color w:val="000000" w:themeColor="text1"/>
          <w:sz w:val="24"/>
          <w:szCs w:val="24"/>
          <w:lang w:eastAsia="ar-SA"/>
        </w:rPr>
        <w:t xml:space="preserve">- </w:t>
      </w:r>
      <w:r>
        <w:rPr>
          <w:rFonts w:ascii="Times New Roman,NewtonCSanPin-I" w:hAnsi="Times New Roman,NewtonCSanPin-I" w:eastAsia="Times New Roman,NewtonCSanPin-I" w:cs="Times New Roman,NewtonCSanPin-I"/>
          <w:sz w:val="24"/>
          <w:szCs w:val="24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14:paraId="0157784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jc w:val="both"/>
        <w:rPr>
          <w:rFonts w:ascii="Times New Roman,Lucida Sans Uni" w:hAnsi="Times New Roman,Lucida Sans Uni" w:eastAsia="Times New Roman,Lucida Sans Uni" w:cs="Times New Roman,Lucida Sans Uni"/>
          <w:color w:val="000000"/>
          <w:kern w:val="1"/>
          <w:sz w:val="24"/>
          <w:szCs w:val="24"/>
          <w:lang w:eastAsia="ar-SA" w:bidi="hi-IN"/>
        </w:rPr>
      </w:pPr>
      <w:r>
        <w:rPr>
          <w:rFonts w:ascii="Times New Roman,Lucida Sans Uni" w:hAnsi="Times New Roman,Lucida Sans Uni" w:eastAsia="Times New Roman,Lucida Sans Uni" w:cs="Times New Roman,Lucida Sans Uni"/>
          <w:color w:val="000000"/>
          <w:kern w:val="1"/>
          <w:sz w:val="24"/>
          <w:szCs w:val="24"/>
          <w:lang w:eastAsia="ar-SA" w:bidi="hi-IN"/>
        </w:rPr>
        <w:t>-узнавать, называть и определять объекты и явления окружающей действительности в соответствии с содержанием учебных предметов.</w:t>
      </w:r>
    </w:p>
    <w:p w14:paraId="2CB77171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,NewtonCSanPin-I" w:hAnsi="Times New Roman,NewtonCSanPin-I" w:eastAsia="Times New Roman,NewtonCSanPin-I" w:cs="Times New Roman,NewtonCSanPin-I"/>
          <w:sz w:val="24"/>
          <w:szCs w:val="24"/>
        </w:rPr>
      </w:pPr>
      <w:r>
        <w:rPr>
          <w:rFonts w:ascii="Times New Roman,NewtonCSanPin-I" w:hAnsi="Times New Roman,NewtonCSanPin-I" w:eastAsia="Times New Roman,NewtonCSanPin-I" w:cs="Times New Roman,NewtonCSanPin-I"/>
          <w:sz w:val="24"/>
          <w:szCs w:val="24"/>
        </w:rPr>
        <w:t>-запись,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14:paraId="406D29F3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,NewtonCSanPin-R" w:hAnsi="Times New Roman,NewtonCSanPin-R" w:eastAsia="Times New Roman,NewtonCSanPin-R" w:cs="Times New Roman,NewtonCSanPin-R"/>
          <w:sz w:val="24"/>
          <w:szCs w:val="24"/>
        </w:rPr>
      </w:pPr>
      <w:r>
        <w:rPr>
          <w:rFonts w:ascii="Times New Roman,NewtonCSanPin-R" w:hAnsi="Times New Roman,NewtonCSanPin-R" w:eastAsia="Times New Roman,NewtonCSanPin-R" w:cs="Times New Roman,NewtonCSanPin-R"/>
          <w:sz w:val="24"/>
          <w:szCs w:val="24"/>
        </w:rPr>
        <w:t xml:space="preserve">- установление причинно-следственных связей; </w:t>
      </w:r>
    </w:p>
    <w:p w14:paraId="6632F67F">
      <w:pPr>
        <w:widowControl w:val="0"/>
        <w:suppressAutoHyphens/>
        <w:spacing w:after="0"/>
        <w:jc w:val="both"/>
        <w:rPr>
          <w:rFonts w:eastAsia="Times New Roman,NewtonCSanPin-R" w:cs="Times New Roman,NewtonCSanPin-R"/>
          <w:sz w:val="24"/>
          <w:szCs w:val="24"/>
        </w:rPr>
      </w:pPr>
    </w:p>
    <w:p w14:paraId="4799CDD9">
      <w:pPr>
        <w:widowControl w:val="0"/>
        <w:suppressAutoHyphens/>
        <w:spacing w:after="0"/>
        <w:rPr>
          <w:rFonts w:ascii="Times New Roman,NewtonCSanPin-I" w:hAnsi="Times New Roman,NewtonCSanPin-I" w:eastAsia="Times New Roman,NewtonCSanPin-I" w:cs="Times New Roman,NewtonCSanPin-I"/>
          <w:sz w:val="24"/>
          <w:szCs w:val="24"/>
        </w:rPr>
      </w:pPr>
      <w:r>
        <w:rPr>
          <w:rFonts w:ascii="Times New Roman,NewtonCSanPin-I" w:hAnsi="Times New Roman,NewtonCSanPin-I" w:eastAsia="Times New Roman,NewtonCSanPin-I" w:cs="Times New Roman,NewtonCSanPin-I"/>
          <w:sz w:val="24"/>
          <w:szCs w:val="24"/>
        </w:rPr>
        <w:t>В программе  «Я познаю мир» описаны  требования к обучающимся по годам обучения.</w:t>
      </w:r>
    </w:p>
    <w:p w14:paraId="58C77C18">
      <w:pPr>
        <w:widowControl w:val="0"/>
        <w:suppressAutoHyphens/>
        <w:spacing w:after="0"/>
        <w:rPr>
          <w:rFonts w:ascii="Times New Roman,NewtonCSanPin-R" w:hAnsi="Times New Roman,NewtonCSanPin-R" w:eastAsia="Times New Roman,NewtonCSanPin-R" w:cs="Times New Roman,NewtonCSanPin-R"/>
          <w:sz w:val="24"/>
          <w:szCs w:val="24"/>
        </w:rPr>
      </w:pPr>
    </w:p>
    <w:p w14:paraId="6E2566F1">
      <w:pPr>
        <w:widowControl w:val="0"/>
        <w:suppressAutoHyphens/>
        <w:spacing w:after="0" w:line="360" w:lineRule="auto"/>
        <w:ind w:left="720" w:hanging="720"/>
        <w:jc w:val="center"/>
        <w:rPr>
          <w:rFonts w:ascii="Times New Roman" w:hAnsi="Times New Roman" w:eastAsia="@Arial Unicode MS" w:cs="Times New Roman"/>
          <w:b/>
          <w:iCs/>
          <w:sz w:val="24"/>
          <w:szCs w:val="24"/>
        </w:rPr>
      </w:pPr>
      <w:r>
        <w:rPr>
          <w:rFonts w:ascii="Times New Roman,@Arial Unicode" w:hAnsi="Times New Roman,@Arial Unicode" w:eastAsia="Times New Roman,@Arial Unicode" w:cs="Times New Roman,@Arial Unicode"/>
          <w:b/>
          <w:bCs/>
          <w:sz w:val="24"/>
          <w:szCs w:val="24"/>
        </w:rPr>
        <w:t>Предметные результаты</w:t>
      </w:r>
    </w:p>
    <w:p w14:paraId="3E494185">
      <w:pPr>
        <w:widowControl w:val="0"/>
        <w:suppressAutoHyphens/>
        <w:spacing w:after="0" w:line="360" w:lineRule="auto"/>
        <w:ind w:left="720" w:hanging="720"/>
        <w:jc w:val="both"/>
        <w:rPr>
          <w:rFonts w:ascii="Times New Roman" w:hAnsi="Times New Roman" w:eastAsia="@Arial Unicode MS" w:cs="Times New Roman"/>
          <w:b/>
          <w:i/>
          <w:iCs/>
          <w:sz w:val="24"/>
          <w:szCs w:val="24"/>
        </w:rPr>
      </w:pPr>
      <w:r>
        <w:rPr>
          <w:rFonts w:ascii="Times New Roman,@Arial Unicode" w:hAnsi="Times New Roman,@Arial Unicode" w:eastAsia="Times New Roman,@Arial Unicode" w:cs="Times New Roman,@Arial Unicode"/>
          <w:b/>
          <w:bCs/>
          <w:i/>
          <w:iCs/>
          <w:sz w:val="24"/>
          <w:szCs w:val="24"/>
        </w:rPr>
        <w:t>К концу четвертого  года обучения школьники должны знать  и уметь:</w:t>
      </w:r>
    </w:p>
    <w:tbl>
      <w:tblPr>
        <w:tblStyle w:val="12"/>
        <w:tblW w:w="988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7"/>
        <w:gridCol w:w="5019"/>
      </w:tblGrid>
      <w:tr w14:paraId="3F28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67" w:type="dxa"/>
          </w:tcPr>
          <w:p w14:paraId="45C7840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</w:rPr>
              <w:t>ЗУН</w:t>
            </w:r>
          </w:p>
        </w:tc>
        <w:tc>
          <w:tcPr>
            <w:tcW w:w="5019" w:type="dxa"/>
          </w:tcPr>
          <w:p w14:paraId="0D8880E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</w:rPr>
              <w:t>Универсальные учебные действия</w:t>
            </w:r>
          </w:p>
        </w:tc>
      </w:tr>
      <w:tr w14:paraId="412C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867" w:type="dxa"/>
          </w:tcPr>
          <w:p w14:paraId="53421E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</w:rPr>
              <w:t>Предприятия, сооружения, здания</w:t>
            </w:r>
          </w:p>
          <w:p w14:paraId="2D4A81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Обучающиеся должны знать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i/>
                <w:iCs/>
                <w:sz w:val="24"/>
                <w:szCs w:val="24"/>
              </w:rPr>
              <w:t>:</w:t>
            </w:r>
          </w:p>
          <w:p w14:paraId="2D498EA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Cs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Происхождение некоторых сооружений  и культурно-развлекательных  центров. Историю их создания и предназначение. </w:t>
            </w:r>
          </w:p>
          <w:p w14:paraId="6711631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i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Обучающиеся должны уметь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i/>
                <w:iCs/>
                <w:sz w:val="24"/>
                <w:szCs w:val="24"/>
              </w:rPr>
              <w:t>:</w:t>
            </w:r>
          </w:p>
          <w:p w14:paraId="1CEB6B3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Характеризовать особенности отдельных сооружений и зданий. Составлять презентацию. Извлекать необходимую информацию из дополнительных источников знаний (словарей, энциклопедий, справочников)</w:t>
            </w:r>
          </w:p>
        </w:tc>
        <w:tc>
          <w:tcPr>
            <w:tcW w:w="5019" w:type="dxa"/>
            <w:vMerge w:val="restart"/>
          </w:tcPr>
          <w:p w14:paraId="796AF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sz w:val="24"/>
                <w:szCs w:val="28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Познавательные УУД</w:t>
            </w:r>
          </w:p>
          <w:p w14:paraId="5C12570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14:paraId="05B31C6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Выделение познавательной цели;</w:t>
            </w:r>
          </w:p>
          <w:p w14:paraId="10B50CF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Выбор наиболее эффективного способа решения;</w:t>
            </w:r>
          </w:p>
          <w:p w14:paraId="647F807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Смысловое чтение;</w:t>
            </w:r>
          </w:p>
          <w:p w14:paraId="1CAA258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Анализ объектов</w:t>
            </w:r>
          </w:p>
          <w:p w14:paraId="67BB311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Синтез как составление частей целого;</w:t>
            </w:r>
          </w:p>
          <w:p w14:paraId="0C13EE69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Доказательство;</w:t>
            </w:r>
          </w:p>
          <w:p w14:paraId="2725FF7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Установление причинно-следственных связей;</w:t>
            </w:r>
          </w:p>
          <w:p w14:paraId="13D3BC8E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построение логической цепи рассуждений</w:t>
            </w:r>
          </w:p>
          <w:p w14:paraId="5C0EB0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sz w:val="24"/>
                <w:szCs w:val="28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Коммуникативные УУД</w:t>
            </w:r>
          </w:p>
          <w:p w14:paraId="0E49BAEE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Постановка вопросов;</w:t>
            </w:r>
          </w:p>
          <w:p w14:paraId="129EEB6A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Умение выражать свои мысли  полно и точно;</w:t>
            </w:r>
          </w:p>
          <w:p w14:paraId="559C8099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Разрешение конфликтов.</w:t>
            </w:r>
          </w:p>
          <w:p w14:paraId="59CB86B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Управление действиями партнера( оценка, коррекция)</w:t>
            </w:r>
          </w:p>
          <w:p w14:paraId="24FF33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sz w:val="24"/>
                <w:szCs w:val="28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Регулятивные УУД</w:t>
            </w:r>
          </w:p>
          <w:p w14:paraId="6E534A7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Целеполагание;</w:t>
            </w:r>
          </w:p>
          <w:p w14:paraId="2E54836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Волевая саморегуляция</w:t>
            </w:r>
          </w:p>
          <w:p w14:paraId="5018740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Оценка;</w:t>
            </w:r>
          </w:p>
          <w:p w14:paraId="08E37278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Коррекция</w:t>
            </w:r>
          </w:p>
        </w:tc>
      </w:tr>
      <w:tr w14:paraId="5639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4867" w:type="dxa"/>
          </w:tcPr>
          <w:p w14:paraId="416FFA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</w:rPr>
              <w:t>Транспорт</w:t>
            </w:r>
          </w:p>
          <w:p w14:paraId="136E5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Обучающиеся должны знать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i/>
                <w:iCs/>
                <w:sz w:val="24"/>
                <w:szCs w:val="24"/>
              </w:rPr>
              <w:t xml:space="preserve">: </w:t>
            </w:r>
          </w:p>
          <w:p w14:paraId="01C1634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Cs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Основные виды транспорта, их появление. Профессии  сопровождающие работу транспорта.</w:t>
            </w:r>
          </w:p>
          <w:p w14:paraId="31E6735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Обучающиеся должны уметь:</w:t>
            </w:r>
          </w:p>
          <w:p w14:paraId="3C70E106">
            <w:pPr>
              <w:widowControl w:val="0"/>
              <w:suppressAutoHyphens/>
              <w:spacing w:after="0" w:line="240" w:lineRule="auto"/>
              <w:rPr>
                <w:rFonts w:ascii="Arial" w:hAnsi="Arial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Соблюдать основные правила поведения в общественном транспорте,  применять их на практике.  Обсуждать в группах и объяснять правила поведения в различных ситуациях, планировать свои действия.</w:t>
            </w:r>
          </w:p>
          <w:p w14:paraId="2B3ABD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5019" w:type="dxa"/>
            <w:vMerge w:val="continue"/>
          </w:tcPr>
          <w:p w14:paraId="6BD4D48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</w:tr>
      <w:tr w14:paraId="62B1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4867" w:type="dxa"/>
          </w:tcPr>
          <w:p w14:paraId="4466A7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</w:rPr>
              <w:t>Полезные изобретения</w:t>
            </w:r>
          </w:p>
          <w:p w14:paraId="5DFBDD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Обучающиеся должны знать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i/>
                <w:iCs/>
                <w:sz w:val="24"/>
                <w:szCs w:val="24"/>
              </w:rPr>
              <w:t xml:space="preserve">: </w:t>
            </w:r>
          </w:p>
          <w:p w14:paraId="1ECD7A0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Cs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Роль современных изобретений в жизни человека и общества, их предназначение</w:t>
            </w:r>
          </w:p>
          <w:p w14:paraId="1C38501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Обучающиеся должны уметь:</w:t>
            </w:r>
          </w:p>
          <w:p w14:paraId="347B204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 w:bidi="en-US"/>
              </w:rPr>
            </w:pPr>
            <w:r>
              <w:rPr>
                <w:rFonts w:ascii="Times New Roman,Calibri" w:hAnsi="Times New Roman,Calibri" w:eastAsia="Times New Roman,Calibri" w:cs="Times New Roman,Calibri"/>
                <w:lang w:bidi="en-US"/>
              </w:rPr>
              <w:t xml:space="preserve">Пользоваться предметами современной жизни. </w:t>
            </w:r>
            <w:r>
              <w:rPr>
                <w:rFonts w:ascii="Times New Roman" w:hAnsi="Times New Roman" w:eastAsia="Times New Roman" w:cs="Times New Roman"/>
                <w:lang w:eastAsia="ru-RU" w:bidi="en-US"/>
              </w:rPr>
              <w:t>Наблюдать объекты .</w:t>
            </w:r>
          </w:p>
          <w:p w14:paraId="16D4D5C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 w:bidi="en-US"/>
              </w:rPr>
            </w:pPr>
            <w:r>
              <w:rPr>
                <w:rFonts w:ascii="Times New Roman" w:hAnsi="Times New Roman" w:eastAsia="Times New Roman" w:cs="Times New Roman"/>
                <w:lang w:eastAsia="ru-RU" w:bidi="en-US"/>
              </w:rPr>
              <w:t xml:space="preserve"> Характеризовать их особенности.</w:t>
            </w:r>
          </w:p>
          <w:p w14:paraId="74C03D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 w:bidi="en-US"/>
              </w:rPr>
            </w:pPr>
            <w:r>
              <w:rPr>
                <w:rFonts w:ascii="Times New Roman" w:hAnsi="Times New Roman" w:eastAsia="Times New Roman" w:cs="Times New Roman"/>
                <w:lang w:eastAsia="ru-RU" w:bidi="en-US"/>
              </w:rPr>
              <w:t>Группировать (классифицировать)</w:t>
            </w:r>
          </w:p>
          <w:p w14:paraId="2E30D9F8"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lang w:eastAsia="ru-RU" w:bidi="en-US"/>
              </w:rPr>
              <w:t>по отличительным признакам. Обсуждать предположения в группах, планировать свои действия.</w:t>
            </w:r>
          </w:p>
        </w:tc>
        <w:tc>
          <w:tcPr>
            <w:tcW w:w="5019" w:type="dxa"/>
            <w:vMerge w:val="continue"/>
          </w:tcPr>
          <w:p w14:paraId="502EAB1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</w:tr>
    </w:tbl>
    <w:p w14:paraId="0A74F0B0">
      <w:pPr>
        <w:widowControl w:val="0"/>
        <w:suppressAutoHyphens/>
        <w:spacing w:after="0" w:line="360" w:lineRule="auto"/>
        <w:ind w:left="720" w:hanging="720"/>
        <w:jc w:val="both"/>
        <w:rPr>
          <w:rFonts w:ascii="Times New Roman" w:hAnsi="Times New Roman" w:eastAsia="@Arial Unicode MS" w:cs="Times New Roman"/>
          <w:b/>
          <w:i/>
          <w:iCs/>
          <w:sz w:val="24"/>
          <w:szCs w:val="24"/>
        </w:rPr>
      </w:pPr>
    </w:p>
    <w:p w14:paraId="3C05950C"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5BDE6DD3">
      <w:pPr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4800AA5">
      <w:pPr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14:paraId="2F796269">
      <w:pPr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7CDFD64">
      <w:pPr>
        <w:widowControl w:val="0"/>
        <w:suppressAutoHyphens/>
        <w:spacing w:after="0" w:line="240" w:lineRule="auto"/>
        <w:rPr>
          <w:rFonts w:ascii="Times New Roman,Arial Unicode M" w:hAnsi="Times New Roman,Arial Unicode M" w:eastAsia="Times New Roman,Arial Unicode M" w:cs="Times New Roman,Arial Unicode M"/>
          <w:b/>
          <w:bCs/>
          <w:sz w:val="24"/>
          <w:szCs w:val="24"/>
        </w:rPr>
      </w:pPr>
      <w:r>
        <w:rPr>
          <w:rFonts w:ascii="Times New Roman,Arial Unicode M" w:hAnsi="Times New Roman,Arial Unicode M" w:eastAsia="Times New Roman,Arial Unicode M" w:cs="Times New Roman,Arial Unicode M"/>
          <w:b/>
          <w:bCs/>
          <w:sz w:val="24"/>
          <w:szCs w:val="24"/>
        </w:rPr>
        <w:t>4 год обучения          34 часа (1 час в неделю)</w:t>
      </w:r>
    </w:p>
    <w:p w14:paraId="1D73A66B">
      <w:pPr>
        <w:widowControl w:val="0"/>
        <w:suppressAutoHyphens/>
        <w:spacing w:after="0" w:line="240" w:lineRule="auto"/>
        <w:rPr>
          <w:rFonts w:ascii="Times New Roman,Arial Unicode M" w:hAnsi="Times New Roman,Arial Unicode M" w:eastAsia="Times New Roman,Arial Unicode M" w:cs="Times New Roman,Arial Unicode M"/>
          <w:b/>
          <w:bCs/>
          <w:sz w:val="24"/>
          <w:szCs w:val="24"/>
        </w:rPr>
      </w:pPr>
    </w:p>
    <w:tbl>
      <w:tblPr>
        <w:tblStyle w:val="1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275"/>
        <w:gridCol w:w="2835"/>
        <w:gridCol w:w="3119"/>
      </w:tblGrid>
      <w:tr w14:paraId="26FFA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602A3F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27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34F225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28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2CF71C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311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099EA2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</w:tr>
      <w:tr w14:paraId="1DE37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EC8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93C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F91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069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</w:p>
        </w:tc>
      </w:tr>
      <w:tr w14:paraId="27149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DA2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Предприятия, сооружения, здания 15 ч</w:t>
            </w:r>
          </w:p>
        </w:tc>
      </w:tr>
      <w:tr w14:paraId="793DE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8F235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F6730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Кто основал первый зоопарк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4B167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Информация из справочника «Что  такое? Кто такой?»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A9A45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Мини-проект «Мы идем по зоопарку» (проект игры для первоклассников)</w:t>
            </w:r>
          </w:p>
        </w:tc>
      </w:tr>
      <w:tr w14:paraId="68E1F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314B9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3EE5F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 идет почта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676F1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27400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Экскурсия на почту</w:t>
            </w:r>
          </w:p>
        </w:tc>
      </w:tr>
      <w:tr w14:paraId="3F12B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C1CAC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E7F36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Когда возникли музеи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EED4F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DB2DF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Экскурсия в музей</w:t>
            </w:r>
          </w:p>
        </w:tc>
      </w:tr>
      <w:tr w14:paraId="2738F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9BCDA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1D48E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 появился фонтан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EFDF3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Информация из справочника «Что  такое? Кто такой?»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C7FE7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Проект. «Фонтан для моего города»</w:t>
            </w:r>
          </w:p>
        </w:tc>
      </w:tr>
      <w:tr w14:paraId="73E99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C5BEF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C4AB0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А зачем нам лестницы? (метро)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63B4D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Лестница как архитектурное сооружение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4C28D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Заочная экскурсия в метрополитен</w:t>
            </w:r>
          </w:p>
        </w:tc>
      </w:tr>
      <w:tr w14:paraId="396D5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15CB7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197D4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 возникла почтовая служба?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DE023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Историческая справка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2F10B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Написание письма другу</w:t>
            </w:r>
          </w:p>
        </w:tc>
      </w:tr>
      <w:tr w14:paraId="021A5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04B6E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6BFF2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 возникли города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301D9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Информация из справочника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71B71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Аппликация города</w:t>
            </w:r>
          </w:p>
          <w:p w14:paraId="2CBECC6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(работа в группах)</w:t>
            </w:r>
          </w:p>
        </w:tc>
      </w:tr>
      <w:tr w14:paraId="5A9E4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BCE90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F25D7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Когда люди начали строить дома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AFA69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Презентация «Архитектура Славгорода»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EEC76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Проект.  «Мой город. Мой дом»</w:t>
            </w:r>
          </w:p>
        </w:tc>
      </w:tr>
      <w:tr w14:paraId="1CFC1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F9EA3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17B23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Все на каток!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4FCAB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D6E5F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Изготовление ледяных игрушек </w:t>
            </w:r>
          </w:p>
        </w:tc>
      </w:tr>
      <w:tr w14:paraId="4B198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47DA5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10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8B5E3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Гидроэлектростанция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13BD7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Основные составляющие гидроэлектростанции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C17DF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кроссворда на тему «Электричество»</w:t>
            </w:r>
          </w:p>
        </w:tc>
      </w:tr>
      <w:tr w14:paraId="6FBCE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5FEC6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11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31D0C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Каким был первый магазин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A67EC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Появление магазина и его предназначение</w:t>
            </w:r>
          </w:p>
          <w:p w14:paraId="1C754FC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FDEF9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правил игры «Магазин» для 1 класса(работа в группах)</w:t>
            </w:r>
          </w:p>
        </w:tc>
      </w:tr>
      <w:tr w14:paraId="5A165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3A3C7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12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57D83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Стадион. Кто вперед?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C24C8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Архитектурные особенности стадиона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0059E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Эстафеты на стадионе                 (в спортзале)</w:t>
            </w:r>
          </w:p>
        </w:tc>
      </w:tr>
      <w:tr w14:paraId="4B84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3C66C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13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9F948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Цирк! Цирк! Цирк!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BDC43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Архитектурные особенности здания цирка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EA99E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Рисование афиши представления (работа в группах)</w:t>
            </w:r>
          </w:p>
        </w:tc>
      </w:tr>
      <w:tr w14:paraId="1B90A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AE6A4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14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05C29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На подмостках театра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FAC37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Оборудование сцены театра и ее особенности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916F9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Аппликация сцены театра              (работа в группах)</w:t>
            </w:r>
          </w:p>
        </w:tc>
      </w:tr>
      <w:tr w14:paraId="3E81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6D75F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15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C21C8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Чудеса света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E8649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Презентация « Семь чудес света»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EB14A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Проект «Семь чудес света»</w:t>
            </w:r>
          </w:p>
          <w:p w14:paraId="1AD0128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</w:tr>
      <w:tr w14:paraId="1A399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E53A2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38F3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i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Транспорт 9ч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6BFC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65D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</w:tr>
      <w:tr w14:paraId="60909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96B17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C86CB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Общественный транспорт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C9010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Виды общественного транспорта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7D596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Проект.  «Макет улицы»</w:t>
            </w:r>
          </w:p>
        </w:tc>
      </w:tr>
      <w:tr w14:paraId="42A89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D6098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390A7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Кто придумал велосипед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3B7E5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Информация из справочника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62B35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Конкурс «Безопасное колесо»</w:t>
            </w:r>
          </w:p>
        </w:tc>
      </w:tr>
      <w:tr w14:paraId="63E9B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1E80F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1AA63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Кто создал автомобиль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82651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Информация из справочника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A4837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Сборка машины из деталей конструктора</w:t>
            </w:r>
          </w:p>
        </w:tc>
      </w:tr>
      <w:tr w14:paraId="65674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C907E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69C16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Кто изобрел самолет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395A9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Информация из справочника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4805B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Конструирование самолета из деталей конструктора</w:t>
            </w:r>
          </w:p>
        </w:tc>
      </w:tr>
      <w:tr w14:paraId="4A225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B33F2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50CBF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Луноход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03759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История покорения космоса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16AE2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презентации</w:t>
            </w:r>
          </w:p>
        </w:tc>
      </w:tr>
      <w:tr w14:paraId="44608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B3190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03588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Лайнер. Пароход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08F46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Водные суда и их особенности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964EE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Оригами. Кораблик</w:t>
            </w:r>
          </w:p>
        </w:tc>
      </w:tr>
      <w:tr w14:paraId="3FF38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9AEF5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0F868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693ED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Виды железнодорожного транспорта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EC29E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презентации</w:t>
            </w:r>
          </w:p>
        </w:tc>
      </w:tr>
      <w:tr w14:paraId="5416F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F74F4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20674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Уборочные машины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3337A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Специальные машины для уборки города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49D68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Конструктор. Уборочная машина</w:t>
            </w:r>
          </w:p>
        </w:tc>
      </w:tr>
      <w:tr w14:paraId="3412D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E7F58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E3941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Специальные машины. Машина «Скорой помощи»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B1929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Беседа по ОБЖ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FA5AC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Оказание первой помощи</w:t>
            </w:r>
          </w:p>
          <w:p w14:paraId="5211E93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Итоговый тест</w:t>
            </w:r>
          </w:p>
        </w:tc>
      </w:tr>
      <w:tr w14:paraId="68F99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FBA2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Полезные изобретения 10ч</w:t>
            </w:r>
          </w:p>
        </w:tc>
      </w:tr>
      <w:tr w14:paraId="727D4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E2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02C4D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Флюгер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34116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Информация из справочника «Что  такое? Кто такой?»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9C7DC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Изготовление флюгера</w:t>
            </w:r>
          </w:p>
        </w:tc>
      </w:tr>
      <w:tr w14:paraId="168EE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2F68D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DCDAE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История спичек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B2D82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Информация из справочника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C5569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памятки «Опасно, огонь!»</w:t>
            </w:r>
          </w:p>
        </w:tc>
      </w:tr>
      <w:tr w14:paraId="4EF2F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08D1D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9FC62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Когда был изобретен зонтик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BB3C3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Информация из справочника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0E4C2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Рисование узора для зонтика </w:t>
            </w:r>
          </w:p>
        </w:tc>
      </w:tr>
      <w:tr w14:paraId="70AAC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82148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21C9B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История происхождения денег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7E8D6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Презентация «История монет»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24130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коллекции монет</w:t>
            </w:r>
          </w:p>
        </w:tc>
      </w:tr>
      <w:tr w14:paraId="36813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DD556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2E731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 был изобретен телефон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0FB04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Информация из справочника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3A3A7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Придумывание и рисование новой модели телефона</w:t>
            </w:r>
          </w:p>
        </w:tc>
      </w:tr>
      <w:tr w14:paraId="7C899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09CDC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CC3B3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Светофор. Дорожные знаки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DA339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Беседа по правилам дорожного движения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A598A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Проект.  «Макет светофора»</w:t>
            </w:r>
          </w:p>
        </w:tc>
      </w:tr>
      <w:tr w14:paraId="53780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809CF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9B33F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Окно в подводный мир (аквариум)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EB685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Виды распространенных аквариумных рыбок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2FE46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Изонить «Рыбки»</w:t>
            </w:r>
          </w:p>
        </w:tc>
      </w:tr>
      <w:tr w14:paraId="655E3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995FD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8093E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Упаковочные материалы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1E739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Какие бывают упаковки, их плюсы и минусы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362CA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Поделки из целлофана, пластика, картона. Конкурс </w:t>
            </w:r>
          </w:p>
        </w:tc>
      </w:tr>
      <w:tr w14:paraId="2C96B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EB664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B77E2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Компьютер и Интернет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A8F1F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Компьютер как современное достижение науки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7205C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Работа на компьютере (тема «Интернет») Итоговый контроль</w:t>
            </w:r>
          </w:p>
        </w:tc>
      </w:tr>
    </w:tbl>
    <w:p w14:paraId="1F4E9D7A">
      <w:pPr>
        <w:ind w:left="72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6F70AEA">
      <w:pPr>
        <w:ind w:left="720"/>
        <w:contextualSpacing/>
        <w:rPr>
          <w:rFonts w:ascii="Times New Roman" w:hAnsi="Times New Roman" w:eastAsia="Times New Roman" w:cs="Times New Roman"/>
          <w:b/>
          <w:color w:val="C00000"/>
          <w:sz w:val="24"/>
          <w:szCs w:val="24"/>
          <w:lang w:eastAsia="ru-RU"/>
        </w:rPr>
      </w:pPr>
    </w:p>
    <w:p w14:paraId="71D008A2">
      <w:pPr>
        <w:shd w:val="clear" w:color="auto" w:fill="FFFFFF"/>
        <w:spacing w:after="120" w:line="312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C5677DF">
      <w:pPr>
        <w:shd w:val="clear" w:color="auto" w:fill="FFFFFF"/>
        <w:spacing w:after="120" w:line="312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006A81C">
      <w:pPr>
        <w:shd w:val="clear" w:color="auto" w:fill="FFFFFF"/>
        <w:spacing w:after="120" w:line="312" w:lineRule="atLeast"/>
        <w:jc w:val="center"/>
        <w:rPr>
          <w:rFonts w:ascii="Times New Roman" w:hAnsi="Times New Roman"/>
          <w:b/>
          <w:sz w:val="28"/>
          <w:szCs w:val="28"/>
          <w:u w:val="single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2E3D345A">
      <w:pPr>
        <w:shd w:val="clear" w:color="auto" w:fill="FFFFFF" w:themeFill="background1"/>
        <w:spacing w:after="120" w:line="312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Календарно-тематическое планирование</w:t>
      </w:r>
    </w:p>
    <w:p w14:paraId="708AF1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4 класс</w:t>
      </w:r>
    </w:p>
    <w:tbl>
      <w:tblPr>
        <w:tblStyle w:val="12"/>
        <w:tblW w:w="500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820"/>
        <w:gridCol w:w="695"/>
        <w:gridCol w:w="3457"/>
        <w:gridCol w:w="789"/>
        <w:gridCol w:w="844"/>
        <w:gridCol w:w="1407"/>
      </w:tblGrid>
      <w:tr w14:paraId="401B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79E548D6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№ п</w:t>
            </w:r>
            <w:r>
              <w:rPr>
                <w:rFonts w:ascii="Times New Roman" w:hAnsi="Times New Roman" w:eastAsia="Times New Roman" w:cs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п</w:t>
            </w:r>
          </w:p>
        </w:tc>
        <w:tc>
          <w:tcPr>
            <w:tcW w:w="951" w:type="pct"/>
          </w:tcPr>
          <w:p w14:paraId="61FE1DA9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Тема занятия</w:t>
            </w:r>
          </w:p>
        </w:tc>
        <w:tc>
          <w:tcPr>
            <w:tcW w:w="363" w:type="pct"/>
          </w:tcPr>
          <w:p w14:paraId="0D23EE65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Ко-личествочасов</w:t>
            </w:r>
          </w:p>
        </w:tc>
        <w:tc>
          <w:tcPr>
            <w:tcW w:w="1806" w:type="pct"/>
          </w:tcPr>
          <w:p w14:paraId="41D66802">
            <w:pPr>
              <w:spacing w:line="312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412" w:type="pct"/>
          </w:tcPr>
          <w:p w14:paraId="7938A4D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Дата</w:t>
            </w:r>
          </w:p>
          <w:p w14:paraId="3AD3BA7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планир</w:t>
            </w:r>
          </w:p>
        </w:tc>
        <w:tc>
          <w:tcPr>
            <w:tcW w:w="440" w:type="pct"/>
          </w:tcPr>
          <w:p w14:paraId="421F7E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Дата</w:t>
            </w:r>
          </w:p>
          <w:p w14:paraId="3FD3C9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факт</w:t>
            </w:r>
          </w:p>
        </w:tc>
        <w:tc>
          <w:tcPr>
            <w:tcW w:w="735" w:type="pct"/>
          </w:tcPr>
          <w:p w14:paraId="0CCB683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ЭОР</w:t>
            </w:r>
          </w:p>
        </w:tc>
      </w:tr>
      <w:tr w14:paraId="327C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5" w:type="pct"/>
            <w:gridSpan w:val="6"/>
          </w:tcPr>
          <w:p w14:paraId="729E27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Предприятия, сооружения, здания 16 ч</w:t>
            </w:r>
          </w:p>
        </w:tc>
        <w:tc>
          <w:tcPr>
            <w:tcW w:w="735" w:type="pct"/>
          </w:tcPr>
          <w:p w14:paraId="34D08AC0">
            <w:pPr>
              <w:spacing w:line="240" w:lineRule="auto"/>
              <w:jc w:val="center"/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118B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1968C06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</w:t>
            </w:r>
          </w:p>
        </w:tc>
        <w:tc>
          <w:tcPr>
            <w:tcW w:w="951" w:type="pct"/>
          </w:tcPr>
          <w:p w14:paraId="5BD63FB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Кто основал первый зоопарк</w:t>
            </w:r>
          </w:p>
        </w:tc>
        <w:tc>
          <w:tcPr>
            <w:tcW w:w="363" w:type="pct"/>
          </w:tcPr>
          <w:p w14:paraId="4E7B785C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54E2157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Мини-проект «Мы идем по зоопарку» (проект игры для первоклассников)</w:t>
            </w:r>
          </w:p>
        </w:tc>
        <w:tc>
          <w:tcPr>
            <w:tcW w:w="412" w:type="pct"/>
          </w:tcPr>
          <w:p w14:paraId="0DC91F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2868E1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56F8B8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0790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70D1033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</w:t>
            </w:r>
          </w:p>
        </w:tc>
        <w:tc>
          <w:tcPr>
            <w:tcW w:w="951" w:type="pct"/>
          </w:tcPr>
          <w:p w14:paraId="2C5315C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 идет почта</w:t>
            </w:r>
          </w:p>
        </w:tc>
        <w:tc>
          <w:tcPr>
            <w:tcW w:w="363" w:type="pct"/>
          </w:tcPr>
          <w:p w14:paraId="279AF062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65BB477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Экскурсия на почту</w:t>
            </w:r>
          </w:p>
        </w:tc>
        <w:tc>
          <w:tcPr>
            <w:tcW w:w="412" w:type="pct"/>
          </w:tcPr>
          <w:p w14:paraId="694E42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6541221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695B942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5EB4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6018BAD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3</w:t>
            </w:r>
          </w:p>
        </w:tc>
        <w:tc>
          <w:tcPr>
            <w:tcW w:w="951" w:type="pct"/>
          </w:tcPr>
          <w:p w14:paraId="2E1A078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Когда возникли музеи</w:t>
            </w:r>
          </w:p>
        </w:tc>
        <w:tc>
          <w:tcPr>
            <w:tcW w:w="363" w:type="pct"/>
          </w:tcPr>
          <w:p w14:paraId="68C3BB0E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25BA0FD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Экскурсия в музей</w:t>
            </w:r>
          </w:p>
        </w:tc>
        <w:tc>
          <w:tcPr>
            <w:tcW w:w="412" w:type="pct"/>
          </w:tcPr>
          <w:p w14:paraId="372C4DB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75C57A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691BEF4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A1C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3ECF8F6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4</w:t>
            </w:r>
          </w:p>
        </w:tc>
        <w:tc>
          <w:tcPr>
            <w:tcW w:w="951" w:type="pct"/>
          </w:tcPr>
          <w:p w14:paraId="51919D3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 появился фонтан</w:t>
            </w:r>
          </w:p>
        </w:tc>
        <w:tc>
          <w:tcPr>
            <w:tcW w:w="363" w:type="pct"/>
          </w:tcPr>
          <w:p w14:paraId="3C801006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3C36A40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Проект. «Фонтан для моего города»</w:t>
            </w:r>
          </w:p>
        </w:tc>
        <w:tc>
          <w:tcPr>
            <w:tcW w:w="412" w:type="pct"/>
          </w:tcPr>
          <w:p w14:paraId="694D088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33D31E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0F2088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797E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75C331E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5</w:t>
            </w:r>
          </w:p>
        </w:tc>
        <w:tc>
          <w:tcPr>
            <w:tcW w:w="951" w:type="pct"/>
          </w:tcPr>
          <w:p w14:paraId="6D62D66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А зачем нам лестницы? (метро)</w:t>
            </w:r>
          </w:p>
        </w:tc>
        <w:tc>
          <w:tcPr>
            <w:tcW w:w="363" w:type="pct"/>
          </w:tcPr>
          <w:p w14:paraId="5F4C247F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23CDCD8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Заочная экскурсия в метрополитен</w:t>
            </w:r>
          </w:p>
        </w:tc>
        <w:tc>
          <w:tcPr>
            <w:tcW w:w="412" w:type="pct"/>
          </w:tcPr>
          <w:p w14:paraId="524848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44CF09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45F54C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7E46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5271703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6</w:t>
            </w:r>
          </w:p>
        </w:tc>
        <w:tc>
          <w:tcPr>
            <w:tcW w:w="951" w:type="pct"/>
          </w:tcPr>
          <w:p w14:paraId="65A7177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 возникла почтовая служба?</w:t>
            </w:r>
          </w:p>
        </w:tc>
        <w:tc>
          <w:tcPr>
            <w:tcW w:w="363" w:type="pct"/>
          </w:tcPr>
          <w:p w14:paraId="0F857987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10455CE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Написание письма другу</w:t>
            </w:r>
          </w:p>
        </w:tc>
        <w:tc>
          <w:tcPr>
            <w:tcW w:w="412" w:type="pct"/>
          </w:tcPr>
          <w:p w14:paraId="6695196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72C3E3E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7F7127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41C8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43542B4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7</w:t>
            </w:r>
          </w:p>
        </w:tc>
        <w:tc>
          <w:tcPr>
            <w:tcW w:w="951" w:type="pct"/>
          </w:tcPr>
          <w:p w14:paraId="0BDBDD3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 возникли города</w:t>
            </w:r>
          </w:p>
        </w:tc>
        <w:tc>
          <w:tcPr>
            <w:tcW w:w="363" w:type="pct"/>
          </w:tcPr>
          <w:p w14:paraId="2178F181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60C48BD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Аппликация города</w:t>
            </w:r>
          </w:p>
          <w:p w14:paraId="6A05CFB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(работа в группах)</w:t>
            </w:r>
          </w:p>
        </w:tc>
        <w:tc>
          <w:tcPr>
            <w:tcW w:w="412" w:type="pct"/>
          </w:tcPr>
          <w:p w14:paraId="0C2A15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2BE2CB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12DFAC2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09D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7068664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8</w:t>
            </w:r>
          </w:p>
        </w:tc>
        <w:tc>
          <w:tcPr>
            <w:tcW w:w="951" w:type="pct"/>
          </w:tcPr>
          <w:p w14:paraId="42BE043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Когда люди начали строить дома</w:t>
            </w:r>
          </w:p>
        </w:tc>
        <w:tc>
          <w:tcPr>
            <w:tcW w:w="363" w:type="pct"/>
          </w:tcPr>
          <w:p w14:paraId="41D36008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485373C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Проект.  «Мой город. Мой дом»</w:t>
            </w:r>
          </w:p>
        </w:tc>
        <w:tc>
          <w:tcPr>
            <w:tcW w:w="412" w:type="pct"/>
          </w:tcPr>
          <w:p w14:paraId="5FE068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36F188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6925E2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4321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5089983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9</w:t>
            </w:r>
          </w:p>
        </w:tc>
        <w:tc>
          <w:tcPr>
            <w:tcW w:w="951" w:type="pct"/>
          </w:tcPr>
          <w:p w14:paraId="0E76C7E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Все на каток!</w:t>
            </w:r>
          </w:p>
        </w:tc>
        <w:tc>
          <w:tcPr>
            <w:tcW w:w="363" w:type="pct"/>
          </w:tcPr>
          <w:p w14:paraId="3CEB8FE5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7F79E1B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Изготовление ледяных игрушек </w:t>
            </w:r>
          </w:p>
        </w:tc>
        <w:tc>
          <w:tcPr>
            <w:tcW w:w="412" w:type="pct"/>
          </w:tcPr>
          <w:p w14:paraId="283F513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11C5B1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6CF610E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0D61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46F69E1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10</w:t>
            </w:r>
          </w:p>
        </w:tc>
        <w:tc>
          <w:tcPr>
            <w:tcW w:w="951" w:type="pct"/>
          </w:tcPr>
          <w:p w14:paraId="4FC172B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Гидроэлектростанция</w:t>
            </w:r>
          </w:p>
        </w:tc>
        <w:tc>
          <w:tcPr>
            <w:tcW w:w="363" w:type="pct"/>
          </w:tcPr>
          <w:p w14:paraId="63EB9A05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7E87237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кроссворда на тему «Электричество»</w:t>
            </w:r>
          </w:p>
        </w:tc>
        <w:tc>
          <w:tcPr>
            <w:tcW w:w="412" w:type="pct"/>
          </w:tcPr>
          <w:p w14:paraId="79C921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3CA1FD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33C32D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49B8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25891D9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11</w:t>
            </w:r>
          </w:p>
        </w:tc>
        <w:tc>
          <w:tcPr>
            <w:tcW w:w="951" w:type="pct"/>
          </w:tcPr>
          <w:p w14:paraId="01BCE70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Каким был первый магазин</w:t>
            </w:r>
          </w:p>
        </w:tc>
        <w:tc>
          <w:tcPr>
            <w:tcW w:w="363" w:type="pct"/>
          </w:tcPr>
          <w:p w14:paraId="596DFE45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37FDD23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правил игры «Магазин» для 1 класса(работа в группах)</w:t>
            </w:r>
          </w:p>
        </w:tc>
        <w:tc>
          <w:tcPr>
            <w:tcW w:w="412" w:type="pct"/>
          </w:tcPr>
          <w:p w14:paraId="14BDB6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395708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796F3A5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portal.ru</w:t>
            </w:r>
          </w:p>
        </w:tc>
      </w:tr>
      <w:tr w14:paraId="1FDB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78D73A9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12</w:t>
            </w:r>
          </w:p>
        </w:tc>
        <w:tc>
          <w:tcPr>
            <w:tcW w:w="951" w:type="pct"/>
          </w:tcPr>
          <w:p w14:paraId="5395810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Стадион. Кто вперед? </w:t>
            </w:r>
          </w:p>
        </w:tc>
        <w:tc>
          <w:tcPr>
            <w:tcW w:w="363" w:type="pct"/>
          </w:tcPr>
          <w:p w14:paraId="2E68A5AA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5247BF5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Эстафеты на стадионе                 (в спортзале)</w:t>
            </w:r>
          </w:p>
        </w:tc>
        <w:tc>
          <w:tcPr>
            <w:tcW w:w="412" w:type="pct"/>
          </w:tcPr>
          <w:p w14:paraId="330EA6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2A2CB4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37A03D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3EF2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6BE3C8B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13</w:t>
            </w:r>
          </w:p>
        </w:tc>
        <w:tc>
          <w:tcPr>
            <w:tcW w:w="951" w:type="pct"/>
          </w:tcPr>
          <w:p w14:paraId="1C76CBC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Цирк! Цирк! Цирк!</w:t>
            </w:r>
          </w:p>
        </w:tc>
        <w:tc>
          <w:tcPr>
            <w:tcW w:w="363" w:type="pct"/>
          </w:tcPr>
          <w:p w14:paraId="42BC4EA6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39DE22B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Рисование афиши представления (работа в группах)</w:t>
            </w:r>
          </w:p>
        </w:tc>
        <w:tc>
          <w:tcPr>
            <w:tcW w:w="412" w:type="pct"/>
          </w:tcPr>
          <w:p w14:paraId="706925F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442448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3F5208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3BEA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6556AAE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14</w:t>
            </w:r>
          </w:p>
        </w:tc>
        <w:tc>
          <w:tcPr>
            <w:tcW w:w="951" w:type="pct"/>
          </w:tcPr>
          <w:p w14:paraId="251C315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На подмостках театра</w:t>
            </w:r>
          </w:p>
        </w:tc>
        <w:tc>
          <w:tcPr>
            <w:tcW w:w="363" w:type="pct"/>
          </w:tcPr>
          <w:p w14:paraId="06668161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2CE93AD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Аппликация сцены театра              (работа в группах)</w:t>
            </w:r>
          </w:p>
        </w:tc>
        <w:tc>
          <w:tcPr>
            <w:tcW w:w="412" w:type="pct"/>
          </w:tcPr>
          <w:p w14:paraId="7349E6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4EAA82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4EC3616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2830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630E911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15-16</w:t>
            </w:r>
          </w:p>
        </w:tc>
        <w:tc>
          <w:tcPr>
            <w:tcW w:w="951" w:type="pct"/>
          </w:tcPr>
          <w:p w14:paraId="2DA2E54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Чудеса света</w:t>
            </w:r>
          </w:p>
          <w:p w14:paraId="3B313EC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Итоговое занятие по теме</w:t>
            </w:r>
          </w:p>
        </w:tc>
        <w:tc>
          <w:tcPr>
            <w:tcW w:w="363" w:type="pct"/>
          </w:tcPr>
          <w:p w14:paraId="756F1A96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</w:p>
        </w:tc>
        <w:tc>
          <w:tcPr>
            <w:tcW w:w="1806" w:type="pct"/>
          </w:tcPr>
          <w:p w14:paraId="48D84D8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Проект «Семь чудес света»</w:t>
            </w:r>
          </w:p>
          <w:p w14:paraId="7CCFD10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58F46F5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2335CDA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721D5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7FFD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5" w:type="pct"/>
            <w:gridSpan w:val="6"/>
          </w:tcPr>
          <w:p w14:paraId="67C0EC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Транспорт 19ч</w:t>
            </w:r>
          </w:p>
        </w:tc>
        <w:tc>
          <w:tcPr>
            <w:tcW w:w="735" w:type="pct"/>
          </w:tcPr>
          <w:p w14:paraId="0199DE46">
            <w:pPr>
              <w:spacing w:line="240" w:lineRule="auto"/>
              <w:jc w:val="center"/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166F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0B61CC0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17</w:t>
            </w:r>
          </w:p>
        </w:tc>
        <w:tc>
          <w:tcPr>
            <w:tcW w:w="951" w:type="pct"/>
          </w:tcPr>
          <w:p w14:paraId="0750393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Общественный транспорт</w:t>
            </w:r>
          </w:p>
        </w:tc>
        <w:tc>
          <w:tcPr>
            <w:tcW w:w="363" w:type="pct"/>
          </w:tcPr>
          <w:p w14:paraId="1B062EEC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26C448D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Проект.  «Макет улицы»</w:t>
            </w:r>
          </w:p>
        </w:tc>
        <w:tc>
          <w:tcPr>
            <w:tcW w:w="412" w:type="pct"/>
          </w:tcPr>
          <w:p w14:paraId="7DDEEF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4CA5A10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4BBB75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108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7AEBC03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18</w:t>
            </w:r>
          </w:p>
        </w:tc>
        <w:tc>
          <w:tcPr>
            <w:tcW w:w="951" w:type="pct"/>
          </w:tcPr>
          <w:p w14:paraId="5671E85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Кто придумал велосипед</w:t>
            </w:r>
          </w:p>
        </w:tc>
        <w:tc>
          <w:tcPr>
            <w:tcW w:w="363" w:type="pct"/>
          </w:tcPr>
          <w:p w14:paraId="6C59D2A7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540B344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412" w:type="pct"/>
          </w:tcPr>
          <w:p w14:paraId="0A777BE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4B19B8B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44CB00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0DCA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3DE12BF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19</w:t>
            </w:r>
          </w:p>
        </w:tc>
        <w:tc>
          <w:tcPr>
            <w:tcW w:w="951" w:type="pct"/>
          </w:tcPr>
          <w:p w14:paraId="2484400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Кто создал автомобиль</w:t>
            </w:r>
          </w:p>
        </w:tc>
        <w:tc>
          <w:tcPr>
            <w:tcW w:w="363" w:type="pct"/>
          </w:tcPr>
          <w:p w14:paraId="6E2E90AB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2C3B260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Сборка машины из деталей конструктора</w:t>
            </w:r>
          </w:p>
        </w:tc>
        <w:tc>
          <w:tcPr>
            <w:tcW w:w="412" w:type="pct"/>
          </w:tcPr>
          <w:p w14:paraId="594F14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47FF45E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6D56BD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0C6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6833D28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20</w:t>
            </w:r>
          </w:p>
        </w:tc>
        <w:tc>
          <w:tcPr>
            <w:tcW w:w="951" w:type="pct"/>
          </w:tcPr>
          <w:p w14:paraId="266AC32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Кто изобрел самолет</w:t>
            </w:r>
          </w:p>
        </w:tc>
        <w:tc>
          <w:tcPr>
            <w:tcW w:w="363" w:type="pct"/>
          </w:tcPr>
          <w:p w14:paraId="590B6EE9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1028631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Конструирование самолета из деталей конструктора</w:t>
            </w:r>
          </w:p>
        </w:tc>
        <w:tc>
          <w:tcPr>
            <w:tcW w:w="412" w:type="pct"/>
          </w:tcPr>
          <w:p w14:paraId="389A4DF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602B68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658C45F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01E7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3CC5053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21</w:t>
            </w:r>
          </w:p>
        </w:tc>
        <w:tc>
          <w:tcPr>
            <w:tcW w:w="951" w:type="pct"/>
          </w:tcPr>
          <w:p w14:paraId="679C777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Луноход</w:t>
            </w:r>
          </w:p>
        </w:tc>
        <w:tc>
          <w:tcPr>
            <w:tcW w:w="363" w:type="pct"/>
          </w:tcPr>
          <w:p w14:paraId="6D5730BB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4347ED4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412" w:type="pct"/>
          </w:tcPr>
          <w:p w14:paraId="33E8BF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2F9496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329BC9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1929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7FDE16C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22</w:t>
            </w:r>
          </w:p>
        </w:tc>
        <w:tc>
          <w:tcPr>
            <w:tcW w:w="951" w:type="pct"/>
          </w:tcPr>
          <w:p w14:paraId="42AF815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Лайнер. Пароход</w:t>
            </w:r>
          </w:p>
        </w:tc>
        <w:tc>
          <w:tcPr>
            <w:tcW w:w="363" w:type="pct"/>
          </w:tcPr>
          <w:p w14:paraId="124534CB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5291AF2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Оригами. Кораблик</w:t>
            </w:r>
          </w:p>
        </w:tc>
        <w:tc>
          <w:tcPr>
            <w:tcW w:w="412" w:type="pct"/>
          </w:tcPr>
          <w:p w14:paraId="21EFC4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302006A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35BD595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3F88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035CD0D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23</w:t>
            </w:r>
          </w:p>
        </w:tc>
        <w:tc>
          <w:tcPr>
            <w:tcW w:w="951" w:type="pct"/>
          </w:tcPr>
          <w:p w14:paraId="47E48ED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363" w:type="pct"/>
          </w:tcPr>
          <w:p w14:paraId="7E856686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027424E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412" w:type="pct"/>
          </w:tcPr>
          <w:p w14:paraId="4CF8FDB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2FD3A6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5D41059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7E1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4E556C9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24</w:t>
            </w:r>
          </w:p>
        </w:tc>
        <w:tc>
          <w:tcPr>
            <w:tcW w:w="951" w:type="pct"/>
          </w:tcPr>
          <w:p w14:paraId="0DF8756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Уборочные машины</w:t>
            </w:r>
          </w:p>
        </w:tc>
        <w:tc>
          <w:tcPr>
            <w:tcW w:w="363" w:type="pct"/>
          </w:tcPr>
          <w:p w14:paraId="4560A5D2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2F355F6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Конструктор. Уборочная машина</w:t>
            </w:r>
          </w:p>
        </w:tc>
        <w:tc>
          <w:tcPr>
            <w:tcW w:w="412" w:type="pct"/>
          </w:tcPr>
          <w:p w14:paraId="37E7CF2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62E83EC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4D8E09D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45EF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3166BAA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25</w:t>
            </w:r>
          </w:p>
        </w:tc>
        <w:tc>
          <w:tcPr>
            <w:tcW w:w="951" w:type="pct"/>
          </w:tcPr>
          <w:p w14:paraId="305BB68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Специальные машины. Машина «Скорой помощи»</w:t>
            </w:r>
          </w:p>
        </w:tc>
        <w:tc>
          <w:tcPr>
            <w:tcW w:w="363" w:type="pct"/>
          </w:tcPr>
          <w:p w14:paraId="1010F176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6AC5CF3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Оказание первой помощи</w:t>
            </w:r>
          </w:p>
          <w:p w14:paraId="671B96F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Итоговый тест</w:t>
            </w:r>
          </w:p>
        </w:tc>
        <w:tc>
          <w:tcPr>
            <w:tcW w:w="412" w:type="pct"/>
          </w:tcPr>
          <w:p w14:paraId="15977DE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6659D2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1AC0DA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3BCD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5" w:type="pct"/>
            <w:gridSpan w:val="6"/>
          </w:tcPr>
          <w:p w14:paraId="31D6E8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  <w:t>Полезные изобретения 10 ч</w:t>
            </w:r>
          </w:p>
        </w:tc>
        <w:tc>
          <w:tcPr>
            <w:tcW w:w="735" w:type="pct"/>
          </w:tcPr>
          <w:p w14:paraId="58607C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,Arial Unicode M" w:hAnsi="Times New Roman,Arial Unicode M" w:eastAsia="Times New Roman,Arial Unicode M" w:cs="Times New Roman,Arial Unicode M"/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1352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2E337D9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26</w:t>
            </w:r>
          </w:p>
        </w:tc>
        <w:tc>
          <w:tcPr>
            <w:tcW w:w="951" w:type="pct"/>
          </w:tcPr>
          <w:p w14:paraId="07128AF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Флюгер</w:t>
            </w:r>
          </w:p>
        </w:tc>
        <w:tc>
          <w:tcPr>
            <w:tcW w:w="363" w:type="pct"/>
          </w:tcPr>
          <w:p w14:paraId="707FA1F6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2B96F7F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Изготовление флюгера</w:t>
            </w:r>
          </w:p>
        </w:tc>
        <w:tc>
          <w:tcPr>
            <w:tcW w:w="412" w:type="pct"/>
          </w:tcPr>
          <w:p w14:paraId="002AF5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72D715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1B058A4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0A0F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63A25E1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27</w:t>
            </w:r>
          </w:p>
        </w:tc>
        <w:tc>
          <w:tcPr>
            <w:tcW w:w="951" w:type="pct"/>
          </w:tcPr>
          <w:p w14:paraId="60A9CBA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История спичек</w:t>
            </w:r>
          </w:p>
        </w:tc>
        <w:tc>
          <w:tcPr>
            <w:tcW w:w="363" w:type="pct"/>
          </w:tcPr>
          <w:p w14:paraId="268F9A5C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4111423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памятки «Опасно, огонь!»</w:t>
            </w:r>
          </w:p>
        </w:tc>
        <w:tc>
          <w:tcPr>
            <w:tcW w:w="412" w:type="pct"/>
          </w:tcPr>
          <w:p w14:paraId="01B4C2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10AE02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74CB72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4D59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7AC54D0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28</w:t>
            </w:r>
          </w:p>
        </w:tc>
        <w:tc>
          <w:tcPr>
            <w:tcW w:w="951" w:type="pct"/>
          </w:tcPr>
          <w:p w14:paraId="4F85279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Когда был изобретен зонтик</w:t>
            </w:r>
          </w:p>
        </w:tc>
        <w:tc>
          <w:tcPr>
            <w:tcW w:w="363" w:type="pct"/>
          </w:tcPr>
          <w:p w14:paraId="096E9176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2B1A993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Рисование узора для зонтика </w:t>
            </w:r>
          </w:p>
        </w:tc>
        <w:tc>
          <w:tcPr>
            <w:tcW w:w="412" w:type="pct"/>
          </w:tcPr>
          <w:p w14:paraId="644778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2DB2CEB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625E973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354F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49FC5EF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29</w:t>
            </w:r>
          </w:p>
        </w:tc>
        <w:tc>
          <w:tcPr>
            <w:tcW w:w="951" w:type="pct"/>
          </w:tcPr>
          <w:p w14:paraId="79C6DEC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История происхождения денег</w:t>
            </w:r>
          </w:p>
        </w:tc>
        <w:tc>
          <w:tcPr>
            <w:tcW w:w="363" w:type="pct"/>
          </w:tcPr>
          <w:p w14:paraId="02A5EBB4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0BA578D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Составление коллекции монет</w:t>
            </w:r>
          </w:p>
        </w:tc>
        <w:tc>
          <w:tcPr>
            <w:tcW w:w="412" w:type="pct"/>
          </w:tcPr>
          <w:p w14:paraId="671277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72B6944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5F6EF1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3923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0CCD1A0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30</w:t>
            </w:r>
          </w:p>
        </w:tc>
        <w:tc>
          <w:tcPr>
            <w:tcW w:w="951" w:type="pct"/>
          </w:tcPr>
          <w:p w14:paraId="5278F5A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Как был изобретен телефон</w:t>
            </w:r>
          </w:p>
        </w:tc>
        <w:tc>
          <w:tcPr>
            <w:tcW w:w="363" w:type="pct"/>
          </w:tcPr>
          <w:p w14:paraId="09E18B58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22BDEC6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Придумывание и рисование новой модели телефона</w:t>
            </w:r>
          </w:p>
        </w:tc>
        <w:tc>
          <w:tcPr>
            <w:tcW w:w="412" w:type="pct"/>
          </w:tcPr>
          <w:p w14:paraId="23412A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6EBF23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5E3471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046B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2F0476D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31</w:t>
            </w:r>
          </w:p>
        </w:tc>
        <w:tc>
          <w:tcPr>
            <w:tcW w:w="951" w:type="pct"/>
          </w:tcPr>
          <w:p w14:paraId="469D47E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Светофор. Дорожные знаки</w:t>
            </w:r>
          </w:p>
        </w:tc>
        <w:tc>
          <w:tcPr>
            <w:tcW w:w="363" w:type="pct"/>
          </w:tcPr>
          <w:p w14:paraId="0144A116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4725E4D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Проект.  «Макет светофора»</w:t>
            </w:r>
          </w:p>
        </w:tc>
        <w:tc>
          <w:tcPr>
            <w:tcW w:w="412" w:type="pct"/>
          </w:tcPr>
          <w:p w14:paraId="3D48B3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56B9D0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2D82F9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6F18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0126950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32</w:t>
            </w:r>
          </w:p>
        </w:tc>
        <w:tc>
          <w:tcPr>
            <w:tcW w:w="951" w:type="pct"/>
          </w:tcPr>
          <w:p w14:paraId="1CE88C9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Окно в подводный мир (аквариум)</w:t>
            </w:r>
          </w:p>
        </w:tc>
        <w:tc>
          <w:tcPr>
            <w:tcW w:w="363" w:type="pct"/>
          </w:tcPr>
          <w:p w14:paraId="58F9B9FC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0C03779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Изонить «Рыбки»</w:t>
            </w:r>
          </w:p>
        </w:tc>
        <w:tc>
          <w:tcPr>
            <w:tcW w:w="412" w:type="pct"/>
          </w:tcPr>
          <w:p w14:paraId="451C0C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068F5F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4FF241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245E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5630ACD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33</w:t>
            </w:r>
          </w:p>
        </w:tc>
        <w:tc>
          <w:tcPr>
            <w:tcW w:w="951" w:type="pct"/>
          </w:tcPr>
          <w:p w14:paraId="2CD6015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Упаковочные материалы</w:t>
            </w:r>
          </w:p>
        </w:tc>
        <w:tc>
          <w:tcPr>
            <w:tcW w:w="363" w:type="pct"/>
          </w:tcPr>
          <w:p w14:paraId="0BADAD25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07C1AD7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Поделки из целлофана, пластика, картона. Конкурс </w:t>
            </w:r>
          </w:p>
        </w:tc>
        <w:tc>
          <w:tcPr>
            <w:tcW w:w="412" w:type="pct"/>
          </w:tcPr>
          <w:p w14:paraId="7CEC85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791932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6A6A3A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  <w:tr w14:paraId="28B4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</w:tcPr>
          <w:p w14:paraId="35AB17B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34</w:t>
            </w:r>
          </w:p>
        </w:tc>
        <w:tc>
          <w:tcPr>
            <w:tcW w:w="951" w:type="pct"/>
          </w:tcPr>
          <w:p w14:paraId="24E47EA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Компьютер и Интернет</w:t>
            </w:r>
          </w:p>
        </w:tc>
        <w:tc>
          <w:tcPr>
            <w:tcW w:w="363" w:type="pct"/>
          </w:tcPr>
          <w:p w14:paraId="6D0C5E41">
            <w:pPr>
              <w:spacing w:line="312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</w:p>
        </w:tc>
        <w:tc>
          <w:tcPr>
            <w:tcW w:w="1806" w:type="pct"/>
          </w:tcPr>
          <w:p w14:paraId="10D4A1C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Работа на компьютере  Итоговый контроль</w:t>
            </w:r>
          </w:p>
        </w:tc>
        <w:tc>
          <w:tcPr>
            <w:tcW w:w="412" w:type="pct"/>
          </w:tcPr>
          <w:p w14:paraId="40A3F22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" w:type="pct"/>
          </w:tcPr>
          <w:p w14:paraId="3C1DED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5" w:type="pct"/>
          </w:tcPr>
          <w:p w14:paraId="54479CA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HYPERLINK "https://www.uch"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t>https://www.uch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 portal.ru</w:t>
            </w:r>
          </w:p>
        </w:tc>
      </w:tr>
    </w:tbl>
    <w:p w14:paraId="0A13B01E">
      <w:pPr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</w:p>
    <w:p w14:paraId="0DBCE24E">
      <w:pPr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03A4A89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Материально - техническое и учебно-методическое обеспечение РП</w:t>
      </w:r>
    </w:p>
    <w:p w14:paraId="5B39C563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характеристики количественных показателей используются следующие символические обозначения:</w:t>
      </w:r>
    </w:p>
    <w:p w14:paraId="6039861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демонстрационный экземпляр (не менее одного экземпляра на класс);</w:t>
      </w:r>
    </w:p>
    <w:p w14:paraId="7683ED1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полный комплект (на каждого ученика класса);</w:t>
      </w:r>
    </w:p>
    <w:p w14:paraId="5B6E80B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Ф </w:t>
      </w:r>
      <w:r>
        <w:rPr>
          <w:rFonts w:ascii="Times New Roman" w:hAnsi="Times New Roman" w:eastAsia="Times New Roman" w:cs="Times New Roman"/>
          <w:sz w:val="24"/>
          <w:szCs w:val="24"/>
        </w:rPr>
        <w:t>– комплект для фронтальной работы (не менее чем 1 экземпляр на двух учеников);</w:t>
      </w:r>
    </w:p>
    <w:p w14:paraId="23E21B3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sz w:val="24"/>
          <w:szCs w:val="24"/>
        </w:rPr>
        <w:t>– комплект, необходимый для работы в группах (1 экземпляр на 5-6 человек).</w:t>
      </w:r>
    </w:p>
    <w:p w14:paraId="083BBD2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12"/>
        <w:tblW w:w="53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1902"/>
        <w:gridCol w:w="651"/>
        <w:gridCol w:w="57"/>
        <w:gridCol w:w="283"/>
        <w:gridCol w:w="551"/>
        <w:gridCol w:w="1894"/>
      </w:tblGrid>
      <w:tr w14:paraId="1068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" w:type="pct"/>
          </w:tcPr>
          <w:p w14:paraId="5FFC32F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pct"/>
            <w:gridSpan w:val="2"/>
          </w:tcPr>
          <w:p w14:paraId="06A931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83" w:type="pct"/>
            <w:gridSpan w:val="3"/>
          </w:tcPr>
          <w:p w14:paraId="558877B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602" w:type="pct"/>
          </w:tcPr>
          <w:p w14:paraId="1AADBFF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14:paraId="2FE1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3EA271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14:paraId="4D6F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" w:type="pct"/>
          </w:tcPr>
          <w:p w14:paraId="26ED676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782" w:type="pct"/>
          </w:tcPr>
          <w:p w14:paraId="07C651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Учебная литература для учителя</w:t>
            </w:r>
          </w:p>
          <w:p w14:paraId="7FABC14C">
            <w:pPr>
              <w:pStyle w:val="61"/>
              <w:numPr>
                <w:ilvl w:val="3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с. – (Стандарты второго поколения)</w:t>
            </w:r>
          </w:p>
          <w:p w14:paraId="0C0B5BE0">
            <w:pPr>
              <w:pStyle w:val="61"/>
              <w:numPr>
                <w:ilvl w:val="3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проектировать универсальные учебные действия в начальной школе [Текст]: от действия к мысли: пособие для учителя / А.Г. Асмолов [и др.]; под ред. А.Г. Асмолова. -2 –е изд. – М.: Просвещение, 2010. – 152 с. – (Стандарты второго поколения)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33A5154">
            <w:pPr>
              <w:pStyle w:val="61"/>
              <w:numPr>
                <w:ilvl w:val="3"/>
                <w:numId w:val="10"/>
              </w:numPr>
              <w:tabs>
                <w:tab w:val="left" w:pos="720"/>
                <w:tab w:val="left" w:pos="717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достижения планируемых результатов в начальной школе [Текст]: система заданий. В 2-х ч. Ч.1. / М.Ю. Демидова  [и др.]; под ред. Г.С. Ковалевой, О.Б. Логиновой. - 2 – е изд. – М.: Просвещение, 2010. – 215 с. – (Стандарты второго поколения)</w:t>
            </w:r>
          </w:p>
          <w:p w14:paraId="2BA25EBF">
            <w:pPr>
              <w:pStyle w:val="37"/>
              <w:numPr>
                <w:ilvl w:val="3"/>
                <w:numId w:val="10"/>
              </w:numPr>
              <w:spacing w:after="0" w:line="240" w:lineRule="auto"/>
              <w:rPr>
                <w:rFonts w:ascii="Times New Roman,Calibri" w:hAnsi="Times New Roman,Calibri" w:eastAsia="Times New Roman,Calibri" w:cs="Times New Roman,Calibri"/>
                <w:sz w:val="24"/>
                <w:szCs w:val="24"/>
                <w:lang w:bidi="en-US"/>
              </w:rPr>
            </w:pPr>
            <w:r>
              <w:rPr>
                <w:rFonts w:ascii="Times New Roman,Calibri" w:hAnsi="Times New Roman,Calibri" w:eastAsia="Times New Roman,Calibri" w:cs="Times New Roman,Calibri"/>
                <w:sz w:val="24"/>
                <w:szCs w:val="24"/>
                <w:lang w:bidi="en-US"/>
              </w:rPr>
              <w:t>Концепция духовно-нравственного развития и воспитания личности гражданина России [Текст] - М.: Просвещение, 2011. 25 с.</w:t>
            </w:r>
          </w:p>
          <w:p w14:paraId="4FBBA636">
            <w:pPr>
              <w:pStyle w:val="37"/>
              <w:numPr>
                <w:ilvl w:val="3"/>
                <w:numId w:val="10"/>
              </w:numPr>
              <w:spacing w:after="0" w:line="240" w:lineRule="auto"/>
              <w:rPr>
                <w:rFonts w:ascii="Times New Roman,Calibri" w:hAnsi="Times New Roman,Calibri" w:eastAsia="Times New Roman,Calibri" w:cs="Times New Roman,Calibri"/>
                <w:sz w:val="24"/>
                <w:szCs w:val="24"/>
                <w:lang w:bidi="en-US"/>
              </w:rPr>
            </w:pPr>
            <w:r>
              <w:rPr>
                <w:rFonts w:ascii="Times New Roman,Calibri" w:hAnsi="Times New Roman,Calibri" w:eastAsia="Times New Roman,Calibri" w:cs="Times New Roman,Calibri"/>
                <w:sz w:val="24"/>
                <w:szCs w:val="24"/>
                <w:lang w:bidi="en-US"/>
              </w:rPr>
              <w:t>Тисленкова И.А. Нравственное воспитание: для организаторов воспитательной работы и классных руководителей [Текст] /  И.А.Тисленкова. - М.: Просвещение, 2008. 108 с.</w:t>
            </w:r>
          </w:p>
          <w:p w14:paraId="7C368233">
            <w:pPr>
              <w:pStyle w:val="37"/>
              <w:numPr>
                <w:ilvl w:val="3"/>
                <w:numId w:val="10"/>
              </w:numPr>
              <w:tabs>
                <w:tab w:val="left" w:pos="720"/>
                <w:tab w:val="left" w:pos="7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Черемисина, В.Г. Духовно- нравственное воспитание детей младшего школьного возраста [Текст] / сост. В.Г.Черемисина. - Кемерово: КРИПКиПРО, 2010. - 14- 36 с.</w:t>
            </w:r>
          </w:p>
          <w:p w14:paraId="7C7859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400E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Учебная литература для учащихся</w:t>
            </w:r>
          </w:p>
          <w:p w14:paraId="4BA6EF1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Большая детская энциклопедия.- М.: ЗАО «РОСМЭН-ПРЕСС», 2007.- 333 с.</w:t>
            </w:r>
          </w:p>
          <w:p w14:paraId="0E8A68E2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Владимиров А.В. Что на чем держится. – М.: Детская литература, 1967.- 112 с.</w:t>
            </w:r>
          </w:p>
          <w:p w14:paraId="70259CA6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Все обо всем: Популярная энциклопедия для детей. Том 1.- М.: Компания «Ключ-С», филологическое общество «Слово», 1995.- 512 с.</w:t>
            </w:r>
          </w:p>
          <w:p w14:paraId="627B5922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Все обо всем: Популярная энциклопедия для детей. Том 2.- М.: Компания «Ключ-С», филологическое общество «Слово», 1994.- 512 с.</w:t>
            </w:r>
          </w:p>
          <w:p w14:paraId="349FC6B6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Все обо всем: Популярная энциклопедия для детей. Том 7.- М.: Компания «Ключ-С», филологическое общество «Слово», 1994.- 448с.</w:t>
            </w:r>
          </w:p>
          <w:p w14:paraId="5DFC3402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Дитрих А., Юрмин Г., Кошурникова Р. Почемучка. – М.: Педагогика, 1988. – 384 с.</w:t>
            </w:r>
          </w:p>
          <w:p w14:paraId="53F03D6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Золотов А.В., Кудишин И.В., Мартынов А. и др. Большая энциклопедия техники.- М.: ЗАО «РОСМЭН-ПРЕСС», 2006.- 287 с.- (Детская энциклопедия техники).</w:t>
            </w:r>
          </w:p>
          <w:p w14:paraId="0FEB1675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Клэйборн А. Изобретения, изменившие мир/ Пер. с англ. И.В. Кудишина. – М.: ЗАО «РОСМЭН-ПРЕСС», 2008. – 96 с.</w:t>
            </w:r>
          </w:p>
          <w:p w14:paraId="1E8A47A0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Крутогоров Ю.А. Сто профессий автомата: Научно-художественная литература.- М.: Дет. лит., 1989. – 87 с.</w:t>
            </w:r>
          </w:p>
          <w:p w14:paraId="04983766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Кублицкий Г.И. Письмо шло пять тысячелетий. – М.: Малыш, 1991.- 80 с.</w:t>
            </w:r>
          </w:p>
          <w:p w14:paraId="2B70D52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Лев Ф.Г. Из чего все: Научно-художественная литература. – Переизд. М.: Дет.лит., 1983.- 192 с.</w:t>
            </w:r>
          </w:p>
          <w:p w14:paraId="3D7F869B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Техника вокруг нас: Научно-художественная литература. – М.: Дет. лит., 1982. – 333 с.</w:t>
            </w:r>
          </w:p>
          <w:p w14:paraId="617FBE0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Что такое. Кто такой: В 3 т. Т. 1. – 3-е изд., перераб. и доп. – М.: Педагогика, 1990. – 384 с.</w:t>
            </w:r>
          </w:p>
          <w:p w14:paraId="6E8679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</w:p>
          <w:p w14:paraId="191F40B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Дополнительная литература:</w:t>
            </w:r>
          </w:p>
          <w:p w14:paraId="2B5FDD0E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Артемова, О. В. Большая энциклопедия открытий и изобретений. Науч.-поп. издание для детей [Текст] /О. В. Артемова. - М.: ЗАО «РОСМЭН-ПРЕСС», 2007.</w:t>
            </w:r>
          </w:p>
          <w:p w14:paraId="072CB24B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История происхождения привычных нам вещей [Электронный ресурс].-Режим доступа:   </w:t>
            </w:r>
            <w:r>
              <w:fldChar w:fldCharType="begin"/>
            </w:r>
            <w:r>
              <w:instrText xml:space="preserve"> HYPERLINK "http://planetashkol.ru/" \h </w:instrText>
            </w:r>
            <w:r>
              <w:fldChar w:fldCharType="separate"/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  <w:lang w:val="en-US"/>
              </w:rPr>
              <w:t>http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</w:rPr>
              <w:t>://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  <w:lang w:val="en-US"/>
              </w:rPr>
              <w:t>planetashkol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</w:rPr>
              <w:t>.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</w:rPr>
              <w:t>/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</w:rPr>
              <w:fldChar w:fldCharType="end"/>
            </w:r>
          </w:p>
          <w:p w14:paraId="346ABBAA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История возникновения мебели: простые вещи [Электронный ресурс].- Режим доступа:  </w:t>
            </w:r>
            <w:r>
              <w:fldChar w:fldCharType="begin"/>
            </w:r>
            <w:r>
              <w:instrText xml:space="preserve"> HYPERLINK "http://www.konodyuk.com/%20view_stany.php?id=260" \h </w:instrText>
            </w:r>
            <w:r>
              <w:fldChar w:fldCharType="separate"/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  <w:lang w:val="en-US"/>
              </w:rPr>
              <w:t>http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</w:rPr>
              <w:t>://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</w:rPr>
              <w:t>.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  <w:lang w:val="en-US"/>
              </w:rPr>
              <w:t>konodyuk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</w:rPr>
              <w:t>.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</w:rPr>
              <w:t xml:space="preserve">/ </w:t>
            </w: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  <w:u w:val="single"/>
              </w:rPr>
              <w:fldChar w:fldCharType="end"/>
            </w:r>
          </w:p>
          <w:p w14:paraId="3CF162CA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История вещей [Электронный ресурс].- Режим доступа:  http://www.kostyor.ru/history.html  </w:t>
            </w:r>
          </w:p>
          <w:p w14:paraId="08F433B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</w:p>
          <w:p w14:paraId="5A67E1AB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Ликум, А. Все обо всем. Популярная энциклопедия для детей [Текст] /А. Ликум.- М.: Компания «Ключ С», том 1, том 5, 1997.</w:t>
            </w:r>
          </w:p>
          <w:p w14:paraId="760B7B44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Ликум, А. Все обо всем. Популярная энциклопедия для детей [Текст] /А. Ликум. - М.: Компания «Ключ С» Филологическое общество «Слово» АСТ, том 3, 1995.</w:t>
            </w:r>
          </w:p>
          <w:p w14:paraId="6877142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>Шалаева, Г. Все обо всем. Популярная энциклопедия для детей [Текст] /Г. Шалаева. - М.: Компания «Ключ С», том 6, том 14,  1997.</w:t>
            </w:r>
          </w:p>
          <w:p w14:paraId="0E5DF0E9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</w:pPr>
            <w:r>
              <w:rPr>
                <w:rFonts w:ascii="Times New Roman,Arial Unicode M" w:hAnsi="Times New Roman,Arial Unicode M" w:eastAsia="Times New Roman,Arial Unicode M" w:cs="Times New Roman,Arial Unicode M"/>
                <w:sz w:val="24"/>
                <w:szCs w:val="24"/>
              </w:rPr>
              <w:t xml:space="preserve"> Шпагин М. Что было до …[Текст] / - М.: Детская литература, 1989.</w:t>
            </w:r>
          </w:p>
          <w:p w14:paraId="4D409FE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5" w:type="pct"/>
            <w:gridSpan w:val="3"/>
          </w:tcPr>
          <w:p w14:paraId="3C8711A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8E982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3C89E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27405B1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05DB5F6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25C10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7B0B0BC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02C9E5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525855C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3CA8712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4764E90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38E7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FD988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21BF5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14:paraId="04159EB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2A5E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C86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библиотеке лицея и ЦБС г.Славгорода</w:t>
            </w:r>
          </w:p>
          <w:p w14:paraId="4B5732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199D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9131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6F1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0617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C8C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D2E6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1020A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66D9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EF3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библиотеке лицея и ЦБС г.Славгорода</w:t>
            </w:r>
          </w:p>
          <w:p w14:paraId="32CFCF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88F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C70B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935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730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B4A5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877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6C5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255C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4EA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B50E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BDA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библиотеке лицея и ЦБС г.Славгорода</w:t>
            </w:r>
          </w:p>
          <w:p w14:paraId="36167C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09F9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26C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00" w:type="pct"/>
            <w:gridSpan w:val="7"/>
          </w:tcPr>
          <w:p w14:paraId="7FF6C9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Печатные пособия</w:t>
            </w:r>
          </w:p>
        </w:tc>
      </w:tr>
      <w:tr w14:paraId="579E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6" w:type="pct"/>
          </w:tcPr>
          <w:p w14:paraId="22D4AFF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89" w:type="pct"/>
            <w:gridSpan w:val="2"/>
          </w:tcPr>
          <w:p w14:paraId="2988341F">
            <w:pPr>
              <w:pStyle w:val="37"/>
              <w:numPr>
                <w:ilvl w:val="0"/>
                <w:numId w:val="8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в соответствии с основными разделами программы обучения</w:t>
            </w:r>
          </w:p>
          <w:p w14:paraId="3CBFA0C6">
            <w:pPr>
              <w:pStyle w:val="37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</w:tc>
        <w:tc>
          <w:tcPr>
            <w:tcW w:w="283" w:type="pct"/>
            <w:gridSpan w:val="3"/>
          </w:tcPr>
          <w:p w14:paraId="640F92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</w:t>
            </w:r>
          </w:p>
          <w:p w14:paraId="259A91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</w:t>
            </w:r>
          </w:p>
        </w:tc>
        <w:tc>
          <w:tcPr>
            <w:tcW w:w="602" w:type="pct"/>
          </w:tcPr>
          <w:p w14:paraId="3C7271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54E9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463665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14:paraId="403A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" w:type="pct"/>
          </w:tcPr>
          <w:p w14:paraId="6DE71AA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89" w:type="pct"/>
            <w:gridSpan w:val="2"/>
          </w:tcPr>
          <w:p w14:paraId="7BF07237">
            <w:pPr>
              <w:pStyle w:val="3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14:paraId="246E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A9A421">
            <w:pPr>
              <w:pStyle w:val="3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14:paraId="6A4AA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C231C0">
            <w:pPr>
              <w:pStyle w:val="3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14:paraId="732D1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BB248A">
            <w:pPr>
              <w:pStyle w:val="3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83" w:type="pct"/>
            <w:gridSpan w:val="3"/>
          </w:tcPr>
          <w:p w14:paraId="280114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5F495D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0653D1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3CCE1F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50FF7F7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388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0EAD1DB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Цифровые образовательные ресурсы и информационно-коммуникационные средства</w:t>
            </w:r>
          </w:p>
        </w:tc>
      </w:tr>
      <w:tr w14:paraId="4B99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" w:type="pct"/>
          </w:tcPr>
          <w:p w14:paraId="19F90D7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89" w:type="pct"/>
            <w:gridSpan w:val="2"/>
          </w:tcPr>
          <w:p w14:paraId="6DCADDEC">
            <w:pPr>
              <w:widowControl w:val="0"/>
              <w:tabs>
                <w:tab w:val="left" w:pos="621"/>
              </w:tabs>
              <w:suppressAutoHyphens/>
              <w:snapToGrid w:val="0"/>
              <w:spacing w:after="0" w:line="240" w:lineRule="auto"/>
              <w:ind w:left="-10"/>
              <w:jc w:val="center"/>
              <w:textAlignment w:val="baseline"/>
              <w:rPr>
                <w:rFonts w:ascii="Times New Roman" w:hAnsi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Интернет – ресурсы:</w:t>
            </w:r>
          </w:p>
          <w:p w14:paraId="4A9A45C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      </w:r>
            <w:r>
              <w:fldChar w:fldCharType="begin"/>
            </w:r>
            <w:r>
              <w:instrText xml:space="preserve"> HYPERLINK "http://www.fsu-expert.ru/node/2696"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http://www.fsu-expert.ru/node/2696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14:paraId="59B6EE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Д.В.Григорьева, П.В. Степанова «Внеурочная деятельность школьников»  [Электронный ресурс] </w:t>
            </w:r>
            <w:r>
              <w:fldChar w:fldCharType="begin"/>
            </w:r>
            <w:r>
              <w:instrText xml:space="preserve"> HYPERLINK "http://standart.edu.ru/"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http://standart.edu.ru/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14:paraId="41A9A3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Проектная деятельность в начальной школе. [Электронный ресурс] </w:t>
            </w:r>
            <w:r>
              <w:fldChar w:fldCharType="begin"/>
            </w:r>
            <w:r>
              <w:instrText xml:space="preserve"> HYPERLINK "http://pedsovet.org/component/option,com_mtree/task,viewlink/link_id,24968/Itemid,118/"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http://pedsovet.org/component/option,com_mtree/task,viewlink/link_id,24968/Itemid,118/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fldChar w:fldCharType="begin"/>
            </w:r>
            <w:r>
              <w:instrText xml:space="preserve"> HYPERLINK "http://www.nachalka.com/proekty"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http://www.nachalka.com/proekty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14:paraId="48FA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Интернет - ресурсы, рекомендуемые учащимся:</w:t>
            </w:r>
          </w:p>
          <w:p w14:paraId="571B322E">
            <w:pPr>
              <w:pStyle w:val="37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детская энциклопедия  для детей. [Электронный ресурс] </w:t>
            </w:r>
            <w:r>
              <w:fldChar w:fldCharType="begin"/>
            </w:r>
            <w:r>
              <w:instrText xml:space="preserve"> HYPERLINK "http://www.mirknig.com/"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http://www.mirknig.com/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  <w:p w14:paraId="5B712480">
            <w:pPr>
              <w:pStyle w:val="37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Детская энциклопедия. [Электронный  ресурс]</w:t>
            </w:r>
            <w:r>
              <w:fldChar w:fldCharType="begin"/>
            </w:r>
            <w:r>
              <w:instrText xml:space="preserve"> HYPERLINK "http://www.booklinks.ru/"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http://www.booklinks.ru/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  <w:p w14:paraId="6279C18C">
            <w:pPr>
              <w:pStyle w:val="37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детская энциклопедия (6-12 лет). [Электронный ресурс] </w:t>
            </w:r>
            <w:r>
              <w:fldChar w:fldCharType="begin"/>
            </w:r>
            <w:r>
              <w:instrText xml:space="preserve"> HYPERLINK "http://all-ebooks.com/2009/05/01/bolshaja-detskaja-jenciklopedija-6-12.html"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http://all-ebooks.com/2009/05/01/bolshaja-detskaja-jenciklopedija-6-12.html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  <w:p w14:paraId="7DA668D9">
            <w:pPr>
              <w:pStyle w:val="37"/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А.Ликум - Детская энциклопедия.  [Электронный ресурс] </w:t>
            </w:r>
            <w:r>
              <w:fldChar w:fldCharType="begin"/>
            </w:r>
            <w:r>
              <w:instrText xml:space="preserve"> HYPERLINK "http://www.bookshunt.ru/b120702_detskaya_enciklopediya_enciklopediya_vse_obo_vsem._5_%20" \h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http://www.bookshunt.ru/b120702_detskaya_enciklopediya_enciklopediya_vse_obo_vsem._5_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  <w:p w14:paraId="3585A1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5.Почему и потому. Детская энциклопедия. [Электронный ресурс] </w:t>
            </w:r>
            <w:r>
              <w:fldChar w:fldCharType="begin"/>
            </w:r>
            <w:r>
              <w:instrText xml:space="preserve"> HYPERLINK "http://www.kodges.ru/dosug/page/147/"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http://www.kodges.ru/dosug/page/147/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14:paraId="160F66C0">
            <w:pPr>
              <w:pStyle w:val="3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информационные инструменты и источники (по тематике курса): электронные справочные и учебные пособия, виртуальные тренажеры и др.</w:t>
            </w:r>
          </w:p>
        </w:tc>
        <w:tc>
          <w:tcPr>
            <w:tcW w:w="283" w:type="pct"/>
            <w:gridSpan w:val="3"/>
          </w:tcPr>
          <w:p w14:paraId="692600D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665AC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</w:t>
            </w:r>
          </w:p>
          <w:p w14:paraId="1655543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</w:t>
            </w:r>
          </w:p>
          <w:p w14:paraId="5C3CD21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</w:t>
            </w:r>
          </w:p>
          <w:p w14:paraId="71CCD41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7E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</w:t>
            </w:r>
          </w:p>
          <w:p w14:paraId="0C3DE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</w:t>
            </w:r>
          </w:p>
          <w:p w14:paraId="462E9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</w:t>
            </w:r>
          </w:p>
        </w:tc>
        <w:tc>
          <w:tcPr>
            <w:tcW w:w="602" w:type="pct"/>
          </w:tcPr>
          <w:p w14:paraId="64D641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3B5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588F9F79"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14:paraId="2A44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" w:type="pct"/>
          </w:tcPr>
          <w:p w14:paraId="71BF17F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89" w:type="pct"/>
            <w:gridSpan w:val="2"/>
          </w:tcPr>
          <w:p w14:paraId="6CB4B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Видеофрагменты и другие информационные объекты (изображения, аудио- и видеозаписи), отражающие основные темы обучения</w:t>
            </w:r>
          </w:p>
        </w:tc>
        <w:tc>
          <w:tcPr>
            <w:tcW w:w="283" w:type="pct"/>
            <w:gridSpan w:val="3"/>
          </w:tcPr>
          <w:p w14:paraId="6DF379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</w:t>
            </w:r>
          </w:p>
        </w:tc>
        <w:tc>
          <w:tcPr>
            <w:tcW w:w="602" w:type="pct"/>
          </w:tcPr>
          <w:p w14:paraId="458B34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EB4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4A4583A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Игры и игрушки</w:t>
            </w:r>
          </w:p>
        </w:tc>
      </w:tr>
      <w:tr w14:paraId="553D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" w:type="pct"/>
          </w:tcPr>
          <w:p w14:paraId="79B4087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007" w:type="pct"/>
            <w:gridSpan w:val="3"/>
          </w:tcPr>
          <w:p w14:paraId="59EF77CC">
            <w:pPr>
              <w:pStyle w:val="3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развивающие игры</w:t>
            </w:r>
          </w:p>
          <w:p w14:paraId="45A9FC71">
            <w:pPr>
              <w:pStyle w:val="3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игры развивающего характера</w:t>
            </w:r>
          </w:p>
          <w:p w14:paraId="534D0B2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5" w:type="pct"/>
            <w:gridSpan w:val="2"/>
          </w:tcPr>
          <w:p w14:paraId="080340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</w:p>
          <w:p w14:paraId="71F5A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</w:p>
          <w:p w14:paraId="4DA015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14:paraId="2DD7E23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 наличии необходимых технических условий и средств</w:t>
            </w:r>
          </w:p>
        </w:tc>
      </w:tr>
      <w:tr w14:paraId="7C0D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23D6B6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Наглядные пособия</w:t>
            </w:r>
          </w:p>
        </w:tc>
      </w:tr>
      <w:tr w14:paraId="7225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" w:type="pct"/>
          </w:tcPr>
          <w:p w14:paraId="73DA0C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989" w:type="pct"/>
            <w:gridSpan w:val="2"/>
          </w:tcPr>
          <w:p w14:paraId="5541D8D0">
            <w:pPr>
              <w:pStyle w:val="37"/>
              <w:numPr>
                <w:ilvl w:val="0"/>
                <w:numId w:val="15"/>
              </w:numPr>
              <w:tabs>
                <w:tab w:val="clear" w:pos="1364"/>
              </w:tabs>
              <w:spacing w:after="0" w:line="240" w:lineRule="auto"/>
              <w:ind w:hanging="10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натуральные живые пособия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комнатные растения; животные, содержащиеся в аквариуме или уголке живой природы; </w:t>
            </w:r>
          </w:p>
          <w:p w14:paraId="722DB7B1">
            <w:pPr>
              <w:pStyle w:val="37"/>
              <w:numPr>
                <w:ilvl w:val="0"/>
                <w:numId w:val="15"/>
              </w:numPr>
              <w:tabs>
                <w:tab w:val="clear" w:pos="1364"/>
              </w:tabs>
              <w:spacing w:after="0" w:line="240" w:lineRule="auto"/>
              <w:ind w:hanging="10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гербарии; коллекции насекомых; влажные препараты; чучела и скелеты представителей различных систематических групп; микропрепараты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9BA2F5">
            <w:pPr>
              <w:pStyle w:val="37"/>
              <w:numPr>
                <w:ilvl w:val="0"/>
                <w:numId w:val="15"/>
              </w:numPr>
              <w:tabs>
                <w:tab w:val="clear" w:pos="1364"/>
              </w:tabs>
              <w:spacing w:after="0" w:line="240" w:lineRule="auto"/>
              <w:ind w:hanging="10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коллекции горных пород, минералов, полезных ископаемых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32824D">
            <w:pPr>
              <w:pStyle w:val="37"/>
              <w:numPr>
                <w:ilvl w:val="0"/>
                <w:numId w:val="15"/>
              </w:numPr>
              <w:tabs>
                <w:tab w:val="clear" w:pos="1364"/>
              </w:tabs>
              <w:spacing w:after="0" w:line="240" w:lineRule="auto"/>
              <w:ind w:hanging="10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географические и исторические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488C904">
            <w:pPr>
              <w:pStyle w:val="37"/>
              <w:numPr>
                <w:ilvl w:val="0"/>
                <w:numId w:val="15"/>
              </w:numPr>
              <w:tabs>
                <w:tab w:val="clear" w:pos="1364"/>
              </w:tabs>
              <w:spacing w:after="0" w:line="240" w:lineRule="auto"/>
              <w:ind w:hanging="10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представляющие  быт традиционной и современной семьи, её хозяйства, повседневной, праздничной жизни и многое другое из жизни общества. </w:t>
            </w:r>
          </w:p>
          <w:p w14:paraId="39FFF0AA">
            <w:pPr>
              <w:pStyle w:val="37"/>
              <w:numPr>
                <w:ilvl w:val="0"/>
                <w:numId w:val="15"/>
              </w:numPr>
              <w:tabs>
                <w:tab w:val="clear" w:pos="1364"/>
              </w:tabs>
              <w:spacing w:line="240" w:lineRule="auto"/>
              <w:ind w:hanging="10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коллекции полезных ископаемых</w:t>
            </w:r>
          </w:p>
          <w:p w14:paraId="45E3162B">
            <w:pPr>
              <w:pStyle w:val="37"/>
              <w:numPr>
                <w:ilvl w:val="0"/>
                <w:numId w:val="15"/>
              </w:numPr>
              <w:tabs>
                <w:tab w:val="clear" w:pos="1364"/>
              </w:tabs>
              <w:spacing w:line="240" w:lineRule="auto"/>
              <w:ind w:hanging="10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коллекции плодов и семян растений</w:t>
            </w:r>
          </w:p>
        </w:tc>
        <w:tc>
          <w:tcPr>
            <w:tcW w:w="283" w:type="pct"/>
            <w:gridSpan w:val="3"/>
          </w:tcPr>
          <w:p w14:paraId="4B6B518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</w:t>
            </w:r>
          </w:p>
        </w:tc>
        <w:tc>
          <w:tcPr>
            <w:tcW w:w="602" w:type="pct"/>
          </w:tcPr>
          <w:p w14:paraId="347F13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73A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65DFB2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14:paraId="0125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26" w:type="pct"/>
          </w:tcPr>
          <w:p w14:paraId="1114BCC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989" w:type="pct"/>
            <w:gridSpan w:val="2"/>
          </w:tcPr>
          <w:p w14:paraId="56296517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Термометры для измерения температуры воздуха, воды</w:t>
            </w:r>
          </w:p>
          <w:p w14:paraId="52A6C75A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  <w:p w14:paraId="2681927A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Лупа</w:t>
            </w:r>
          </w:p>
          <w:p w14:paraId="1048C650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Компас</w:t>
            </w:r>
          </w:p>
          <w:p w14:paraId="3E0D68CD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Часы </w:t>
            </w:r>
          </w:p>
          <w:p w14:paraId="319DDF9E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Микроскоп </w:t>
            </w:r>
          </w:p>
          <w:p w14:paraId="141F59D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Лабораторное оборудование для проведения опытов и демонстраций в соответствии с содержанием обучения: для измерения веса (весы рычажные, весы пружинные, наборы разновесов и т.д.), изучения свойств звука (камертоны, наушники и т.д.), проведения наблюдений за погодой (флюгер, компас и т.д.), по экологии (фильтры, красители пищевые и т.д.), измерительные приборы (в том числе цифровые) и т.п.</w:t>
            </w:r>
          </w:p>
        </w:tc>
        <w:tc>
          <w:tcPr>
            <w:tcW w:w="283" w:type="pct"/>
            <w:gridSpan w:val="3"/>
          </w:tcPr>
          <w:p w14:paraId="309F4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</w:t>
            </w:r>
          </w:p>
          <w:p w14:paraId="266B00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E11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80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D44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</w:p>
        </w:tc>
        <w:tc>
          <w:tcPr>
            <w:tcW w:w="602" w:type="pct"/>
          </w:tcPr>
          <w:p w14:paraId="23C45BC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144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6" w:type="pct"/>
          </w:tcPr>
          <w:p w14:paraId="3AF77FA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pct"/>
            <w:gridSpan w:val="2"/>
          </w:tcPr>
          <w:p w14:paraId="7B42D3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Оборудование класса</w:t>
            </w:r>
          </w:p>
        </w:tc>
        <w:tc>
          <w:tcPr>
            <w:tcW w:w="283" w:type="pct"/>
            <w:gridSpan w:val="3"/>
          </w:tcPr>
          <w:p w14:paraId="0CDE2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70ECAA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275D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26" w:type="pct"/>
          </w:tcPr>
          <w:p w14:paraId="3089505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989" w:type="pct"/>
            <w:gridSpan w:val="2"/>
          </w:tcPr>
          <w:p w14:paraId="75710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Ученические столы 2-местные с комплектом стульев</w:t>
            </w:r>
          </w:p>
          <w:p w14:paraId="205E1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Конторка ученическая</w:t>
            </w:r>
          </w:p>
          <w:p w14:paraId="5D2B2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Стол учительский с тумбой</w:t>
            </w:r>
          </w:p>
          <w:p w14:paraId="4AB150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283" w:type="pct"/>
            <w:gridSpan w:val="3"/>
          </w:tcPr>
          <w:p w14:paraId="76E908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</w:t>
            </w:r>
          </w:p>
          <w:p w14:paraId="6A59B6A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44FAFBA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509B47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pct"/>
          </w:tcPr>
          <w:p w14:paraId="4A45D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соответствии с санитарно-гигиеническими нормами</w:t>
            </w:r>
          </w:p>
          <w:p w14:paraId="4660D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C300B3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 w14:paraId="2B2EEBF0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Раздел 2. Лист внесения изменений</w:t>
      </w:r>
    </w:p>
    <w:tbl>
      <w:tblPr>
        <w:tblStyle w:val="12"/>
        <w:tblW w:w="478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41"/>
        <w:gridCol w:w="3801"/>
        <w:gridCol w:w="2274"/>
      </w:tblGrid>
      <w:tr w14:paraId="2E451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3" w:type="pct"/>
          </w:tcPr>
          <w:p w14:paraId="3F0B333D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841" w:type="pct"/>
          </w:tcPr>
          <w:p w14:paraId="71717F14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2075" w:type="pct"/>
          </w:tcPr>
          <w:p w14:paraId="4C95A81A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241" w:type="pct"/>
          </w:tcPr>
          <w:p w14:paraId="7DD16D2F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3A90F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3" w:type="pct"/>
          </w:tcPr>
          <w:p w14:paraId="3C1C635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841" w:type="pct"/>
          </w:tcPr>
          <w:p w14:paraId="34DE370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075" w:type="pct"/>
          </w:tcPr>
          <w:p w14:paraId="00A9084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241" w:type="pct"/>
          </w:tcPr>
          <w:p w14:paraId="69FFB83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6E47DCD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4AFD7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3" w:type="pct"/>
          </w:tcPr>
          <w:p w14:paraId="1FE1B6E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841" w:type="pct"/>
          </w:tcPr>
          <w:p w14:paraId="4E0410E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075" w:type="pct"/>
          </w:tcPr>
          <w:p w14:paraId="31532DB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241" w:type="pct"/>
          </w:tcPr>
          <w:p w14:paraId="6DCAC19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5EAFFCC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73B29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3" w:type="pct"/>
          </w:tcPr>
          <w:p w14:paraId="49DD0E9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841" w:type="pct"/>
          </w:tcPr>
          <w:p w14:paraId="083419F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075" w:type="pct"/>
          </w:tcPr>
          <w:p w14:paraId="13522625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241" w:type="pct"/>
          </w:tcPr>
          <w:p w14:paraId="7E16680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477D42B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A35B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3" w:type="pct"/>
          </w:tcPr>
          <w:p w14:paraId="2DA6D8C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841" w:type="pct"/>
          </w:tcPr>
          <w:p w14:paraId="7AC411A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075" w:type="pct"/>
          </w:tcPr>
          <w:p w14:paraId="3F63C96D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241" w:type="pct"/>
          </w:tcPr>
          <w:p w14:paraId="6709060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4670FB1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471F1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3" w:type="pct"/>
          </w:tcPr>
          <w:p w14:paraId="491DAB2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841" w:type="pct"/>
          </w:tcPr>
          <w:p w14:paraId="4A97D4E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075" w:type="pct"/>
          </w:tcPr>
          <w:p w14:paraId="54C99AF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241" w:type="pct"/>
          </w:tcPr>
          <w:p w14:paraId="2FF33C6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4E04F6C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61F1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3" w:type="pct"/>
          </w:tcPr>
          <w:p w14:paraId="7A030AD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841" w:type="pct"/>
          </w:tcPr>
          <w:p w14:paraId="46806AC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075" w:type="pct"/>
          </w:tcPr>
          <w:p w14:paraId="6B0ADB8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241" w:type="pct"/>
          </w:tcPr>
          <w:p w14:paraId="49953C5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3D18CD0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B609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3" w:type="pct"/>
          </w:tcPr>
          <w:p w14:paraId="4BFC1E3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841" w:type="pct"/>
          </w:tcPr>
          <w:p w14:paraId="56223636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075" w:type="pct"/>
          </w:tcPr>
          <w:p w14:paraId="0073FD3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241" w:type="pct"/>
          </w:tcPr>
          <w:p w14:paraId="3164F15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01D86DF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</w:tbl>
    <w:p w14:paraId="54262618">
      <w:pPr>
        <w:keepNext/>
        <w:spacing w:before="240" w:after="60"/>
        <w:jc w:val="center"/>
        <w:outlineLvl w:val="1"/>
        <w:rPr>
          <w:rFonts w:eastAsia="Times New Roman,Arial" w:cs="Times New Roman,Arial"/>
          <w:b/>
          <w:bCs/>
          <w:sz w:val="24"/>
          <w:szCs w:val="24"/>
          <w:lang w:eastAsia="ru-RU"/>
        </w:rPr>
      </w:pPr>
      <w:r>
        <w:rPr>
          <w:rFonts w:ascii="Times New Roman,Arial" w:hAnsi="Times New Roman,Arial" w:eastAsia="Times New Roman,Arial" w:cs="Times New Roman,Arial"/>
          <w:b/>
          <w:bCs/>
          <w:sz w:val="24"/>
          <w:szCs w:val="24"/>
          <w:lang w:eastAsia="ru-RU"/>
        </w:rPr>
        <w:t>Раздел 3. Контроль выполнения программы</w:t>
      </w:r>
    </w:p>
    <w:tbl>
      <w:tblPr>
        <w:tblStyle w:val="12"/>
        <w:tblW w:w="47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2449"/>
        <w:gridCol w:w="2175"/>
        <w:gridCol w:w="1814"/>
      </w:tblGrid>
      <w:tr w14:paraId="42C06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62" w:type="pct"/>
          </w:tcPr>
          <w:p w14:paraId="1AC9F774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3538" w:type="pct"/>
            <w:gridSpan w:val="3"/>
          </w:tcPr>
          <w:p w14:paraId="03F85D0D">
            <w:pPr>
              <w:spacing w:after="0" w:line="240" w:lineRule="auto"/>
              <w:jc w:val="center"/>
              <w:rPr>
                <w:rFonts w:ascii="Times New Roman" w:hAnsi="Times New Roman" w:eastAsia="Batang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,Batang" w:cs="Times New Roman"/>
                <w:bCs/>
                <w:sz w:val="24"/>
                <w:szCs w:val="24"/>
                <w:lang w:eastAsia="ko-KR"/>
              </w:rPr>
              <w:t>«Я познаю мир»</w:t>
            </w:r>
          </w:p>
        </w:tc>
      </w:tr>
      <w:tr w14:paraId="23BD8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808" w:type="pct"/>
            <w:gridSpan w:val="2"/>
          </w:tcPr>
          <w:p w14:paraId="213B2B86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Запланировано занятий</w:t>
            </w:r>
          </w:p>
          <w:p w14:paraId="4BE65977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  <w:p w14:paraId="4D2DFC52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</w:tc>
        <w:tc>
          <w:tcPr>
            <w:tcW w:w="2192" w:type="pct"/>
            <w:gridSpan w:val="2"/>
          </w:tcPr>
          <w:p w14:paraId="5CD5D790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Запланировано тем</w:t>
            </w:r>
          </w:p>
          <w:p w14:paraId="5A78FA09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  <w:p w14:paraId="74C8EAA9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</w:tc>
      </w:tr>
      <w:tr w14:paraId="08AF6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6978696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346" w:type="pct"/>
          </w:tcPr>
          <w:p w14:paraId="5270242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51A4B78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997" w:type="pct"/>
          </w:tcPr>
          <w:p w14:paraId="38673F8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3B467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1A285B5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346" w:type="pct"/>
          </w:tcPr>
          <w:p w14:paraId="0911893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6181AF5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997" w:type="pct"/>
          </w:tcPr>
          <w:p w14:paraId="2A9103B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1704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62" w:type="pct"/>
          </w:tcPr>
          <w:p w14:paraId="3F6A339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346" w:type="pct"/>
          </w:tcPr>
          <w:p w14:paraId="778D512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18FAEAF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997" w:type="pct"/>
          </w:tcPr>
          <w:p w14:paraId="68E4E3F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62DC6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1F588F2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346" w:type="pct"/>
          </w:tcPr>
          <w:p w14:paraId="722CEFA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733BF0E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997" w:type="pct"/>
          </w:tcPr>
          <w:p w14:paraId="411D172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D26C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645EB42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346" w:type="pct"/>
          </w:tcPr>
          <w:p w14:paraId="7826DA3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0143CC9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997" w:type="pct"/>
          </w:tcPr>
          <w:p w14:paraId="42E4076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D72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08" w:type="pct"/>
            <w:gridSpan w:val="2"/>
          </w:tcPr>
          <w:p w14:paraId="0E63E28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Проведено занятий</w:t>
            </w:r>
          </w:p>
          <w:p w14:paraId="2053B14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2192" w:type="pct"/>
            <w:gridSpan w:val="2"/>
          </w:tcPr>
          <w:p w14:paraId="43464B7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Выдано тем</w:t>
            </w:r>
          </w:p>
          <w:p w14:paraId="538AFE62">
            <w:pPr>
              <w:spacing w:after="0" w:line="240" w:lineRule="auto"/>
              <w:jc w:val="center"/>
              <w:rPr>
                <w:rFonts w:ascii="Times New Roman" w:hAnsi="Times New Roman" w:eastAsia="Batang"/>
                <w:sz w:val="21"/>
                <w:szCs w:val="21"/>
                <w:lang w:eastAsia="ko-KR"/>
              </w:rPr>
            </w:pPr>
          </w:p>
        </w:tc>
      </w:tr>
      <w:tr w14:paraId="13398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1BF52B6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346" w:type="pct"/>
          </w:tcPr>
          <w:p w14:paraId="1211B2E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0817563E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997" w:type="pct"/>
          </w:tcPr>
          <w:p w14:paraId="74E93DC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B42F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6D72ECC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346" w:type="pct"/>
          </w:tcPr>
          <w:p w14:paraId="3202170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38BD429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997" w:type="pct"/>
          </w:tcPr>
          <w:p w14:paraId="38BDA4C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69CC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2F490EA3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346" w:type="pct"/>
          </w:tcPr>
          <w:p w14:paraId="256373E8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0594600B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997" w:type="pct"/>
          </w:tcPr>
          <w:p w14:paraId="7A10B40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78C1B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62" w:type="pct"/>
          </w:tcPr>
          <w:p w14:paraId="74D14541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346" w:type="pct"/>
          </w:tcPr>
          <w:p w14:paraId="46E497D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399B55A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997" w:type="pct"/>
          </w:tcPr>
          <w:p w14:paraId="4ADC02B9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2ADAF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62" w:type="pct"/>
          </w:tcPr>
          <w:p w14:paraId="2F7AEC6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346" w:type="pct"/>
          </w:tcPr>
          <w:p w14:paraId="6889621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22C45B34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997" w:type="pct"/>
          </w:tcPr>
          <w:p w14:paraId="3D8EDFB0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  <w:tr w14:paraId="5F619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62" w:type="pct"/>
          </w:tcPr>
          <w:p w14:paraId="49BEB9CC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  <w:r>
              <w:rPr>
                <w:rFonts w:ascii="Times New Roman,Batang" w:hAnsi="Times New Roman,Batang" w:eastAsia="Times New Roman,Batang" w:cs="Times New Roman,Batang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,Batang" w:hAnsi="Times New Roman,Batang" w:eastAsia="Times New Roman,Batang" w:cs="Times New Roman,Batang"/>
                <w:bCs/>
                <w:sz w:val="24"/>
                <w:szCs w:val="24"/>
                <w:lang w:eastAsia="ko-KR"/>
              </w:rPr>
              <w:t>Причина невыполнения</w:t>
            </w:r>
          </w:p>
          <w:p w14:paraId="4BE9006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6FA5BDD2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346" w:type="pct"/>
          </w:tcPr>
          <w:p w14:paraId="7C3CABA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1195" w:type="pct"/>
          </w:tcPr>
          <w:p w14:paraId="0AB08CAA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  <w:tc>
          <w:tcPr>
            <w:tcW w:w="997" w:type="pct"/>
          </w:tcPr>
          <w:p w14:paraId="290A8D37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  <w:p w14:paraId="4677A59F">
            <w:pPr>
              <w:spacing w:after="0" w:line="240" w:lineRule="auto"/>
              <w:rPr>
                <w:rFonts w:ascii="Times New Roman" w:hAnsi="Times New Roman" w:eastAsia="Batang"/>
                <w:sz w:val="24"/>
                <w:szCs w:val="24"/>
                <w:lang w:eastAsia="ko-KR"/>
              </w:rPr>
            </w:pPr>
          </w:p>
        </w:tc>
      </w:tr>
    </w:tbl>
    <w:p w14:paraId="0EEB09CE">
      <w:pPr>
        <w:keepNext/>
        <w:spacing w:before="240" w:after="60"/>
        <w:outlineLvl w:val="1"/>
        <w:rPr>
          <w:rFonts w:ascii="Times New Roman" w:hAnsi="Times New Roman"/>
          <w:b/>
          <w:bCs/>
          <w:iCs/>
          <w:sz w:val="24"/>
          <w:szCs w:val="24"/>
          <w:lang w:eastAsia="ru-RU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2F3552C0">
      <w:pPr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</w:p>
    <w:bookmarkEnd w:id="0"/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 New Roman,Arial Unicode 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 New Roman,Calib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,NewtonCSanPin-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,Lucida Sans Un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wtonCSanPin-Regula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,NewtonCSanPin-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 New Roman,@Arial Unico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 New Roman,Bata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67276"/>
    <w:multiLevelType w:val="multilevel"/>
    <w:tmpl w:val="01F672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B097C4A"/>
    <w:multiLevelType w:val="multilevel"/>
    <w:tmpl w:val="0B097C4A"/>
    <w:lvl w:ilvl="0" w:tentative="0">
      <w:start w:val="1"/>
      <w:numFmt w:val="bullet"/>
      <w:lvlText w:val=""/>
      <w:lvlJc w:val="left"/>
      <w:pPr>
        <w:ind w:left="14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BD32F7F"/>
    <w:multiLevelType w:val="multilevel"/>
    <w:tmpl w:val="1BD32F7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A75B31"/>
    <w:multiLevelType w:val="multilevel"/>
    <w:tmpl w:val="20A75B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7DB39E8"/>
    <w:multiLevelType w:val="multilevel"/>
    <w:tmpl w:val="27DB39E8"/>
    <w:lvl w:ilvl="0" w:tentative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786"/>
        </w:tabs>
        <w:ind w:left="786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CE0C5D"/>
    <w:multiLevelType w:val="multilevel"/>
    <w:tmpl w:val="30CE0C5D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6">
    <w:nsid w:val="33B15672"/>
    <w:multiLevelType w:val="multilevel"/>
    <w:tmpl w:val="33B156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46E215DB"/>
    <w:multiLevelType w:val="multilevel"/>
    <w:tmpl w:val="46E215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555742A6"/>
    <w:multiLevelType w:val="multilevel"/>
    <w:tmpl w:val="555742A6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6A672D50"/>
    <w:multiLevelType w:val="singleLevel"/>
    <w:tmpl w:val="6A672D50"/>
    <w:lvl w:ilvl="0" w:tentative="0">
      <w:start w:val="1"/>
      <w:numFmt w:val="bullet"/>
      <w:lvlText w:val=""/>
      <w:lvlJc w:val="left"/>
      <w:pPr>
        <w:tabs>
          <w:tab w:val="left" w:pos="737"/>
        </w:tabs>
        <w:ind w:left="737" w:hanging="397"/>
      </w:pPr>
      <w:rPr>
        <w:rFonts w:hint="default" w:ascii="Symbol" w:hAnsi="Symbol"/>
      </w:rPr>
    </w:lvl>
  </w:abstractNum>
  <w:abstractNum w:abstractNumId="10">
    <w:nsid w:val="6C025E22"/>
    <w:multiLevelType w:val="multilevel"/>
    <w:tmpl w:val="6C025E22"/>
    <w:lvl w:ilvl="0" w:tentative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entative="0">
      <w:start w:val="1"/>
      <w:numFmt w:val="decimal"/>
      <w:lvlText w:val="%2)"/>
      <w:lvlJc w:val="left"/>
      <w:pPr>
        <w:ind w:left="2040" w:hanging="60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40076B5"/>
    <w:multiLevelType w:val="multilevel"/>
    <w:tmpl w:val="740076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74966ECD"/>
    <w:multiLevelType w:val="multilevel"/>
    <w:tmpl w:val="74966E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74CB5E53"/>
    <w:multiLevelType w:val="multilevel"/>
    <w:tmpl w:val="74CB5E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80F1E9F"/>
    <w:multiLevelType w:val="multilevel"/>
    <w:tmpl w:val="780F1E9F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7DCA14B8"/>
    <w:multiLevelType w:val="multilevel"/>
    <w:tmpl w:val="7DCA14B8"/>
    <w:lvl w:ilvl="0" w:tentative="0">
      <w:start w:val="1"/>
      <w:numFmt w:val="bullet"/>
      <w:lvlText w:val=""/>
      <w:lvlJc w:val="left"/>
      <w:pPr>
        <w:tabs>
          <w:tab w:val="left" w:pos="1364"/>
        </w:tabs>
        <w:ind w:left="136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8"/>
  </w:num>
  <w:num w:numId="3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1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84F52"/>
    <w:rsid w:val="000D487F"/>
    <w:rsid w:val="00113910"/>
    <w:rsid w:val="0020713B"/>
    <w:rsid w:val="00237D27"/>
    <w:rsid w:val="002421F9"/>
    <w:rsid w:val="0029506E"/>
    <w:rsid w:val="002D1010"/>
    <w:rsid w:val="002E4A78"/>
    <w:rsid w:val="00310EF5"/>
    <w:rsid w:val="00362953"/>
    <w:rsid w:val="003658CF"/>
    <w:rsid w:val="003D041E"/>
    <w:rsid w:val="003D1BE7"/>
    <w:rsid w:val="003D63BE"/>
    <w:rsid w:val="0043454A"/>
    <w:rsid w:val="00456CF8"/>
    <w:rsid w:val="00475E47"/>
    <w:rsid w:val="004E2703"/>
    <w:rsid w:val="004F7A33"/>
    <w:rsid w:val="00532848"/>
    <w:rsid w:val="005B547D"/>
    <w:rsid w:val="00690A8C"/>
    <w:rsid w:val="007333F8"/>
    <w:rsid w:val="00763ED8"/>
    <w:rsid w:val="007D7490"/>
    <w:rsid w:val="00804B59"/>
    <w:rsid w:val="0080707A"/>
    <w:rsid w:val="00857EFD"/>
    <w:rsid w:val="00881E1A"/>
    <w:rsid w:val="00884F52"/>
    <w:rsid w:val="008D770D"/>
    <w:rsid w:val="009120A6"/>
    <w:rsid w:val="00963F95"/>
    <w:rsid w:val="00984ED9"/>
    <w:rsid w:val="00A90493"/>
    <w:rsid w:val="00A9683E"/>
    <w:rsid w:val="00AB0425"/>
    <w:rsid w:val="00AB6C46"/>
    <w:rsid w:val="00AD7B6C"/>
    <w:rsid w:val="00B37573"/>
    <w:rsid w:val="00C17F1E"/>
    <w:rsid w:val="00C21A80"/>
    <w:rsid w:val="00C65BC5"/>
    <w:rsid w:val="00CF3BF4"/>
    <w:rsid w:val="00D25BFF"/>
    <w:rsid w:val="00D31CD0"/>
    <w:rsid w:val="00D765FD"/>
    <w:rsid w:val="00DC2CE5"/>
    <w:rsid w:val="00E02A9B"/>
    <w:rsid w:val="00E05F3D"/>
    <w:rsid w:val="00E62023"/>
    <w:rsid w:val="00E8207F"/>
    <w:rsid w:val="00EA266E"/>
    <w:rsid w:val="00EB2157"/>
    <w:rsid w:val="00EC027D"/>
    <w:rsid w:val="00F136C1"/>
    <w:rsid w:val="00F270D0"/>
    <w:rsid w:val="00F514D5"/>
    <w:rsid w:val="06B3694C"/>
    <w:rsid w:val="09200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="Times New Roman" w:cs="Times New Roman"/>
      <w:b/>
      <w:bCs/>
      <w:color w:val="4F81BD"/>
      <w:lang w:eastAsia="ru-RU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 w:eastAsia="Times New Roman" w:cs="Times New Roman"/>
      <w:color w:val="243F60"/>
      <w:lang w:eastAsia="ru-RU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 w:eastAsia="Times New Roman" w:cs="Times New Roman"/>
      <w:i/>
      <w:iCs/>
      <w:color w:val="243F60"/>
      <w:lang w:eastAsia="ru-RU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 w:eastAsia="Times New Roman" w:cs="Times New Roman"/>
      <w:i/>
      <w:iCs/>
      <w:color w:val="404040"/>
      <w:lang w:eastAsia="ru-RU"/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 w:eastAsia="Times New Roman" w:cs="Times New Roman"/>
      <w:color w:val="4F81BD"/>
      <w:sz w:val="20"/>
      <w:szCs w:val="20"/>
      <w:lang w:eastAsia="ru-RU"/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0"/>
    <w:rPr>
      <w:b/>
      <w:bCs/>
    </w:rPr>
  </w:style>
  <w:style w:type="paragraph" w:styleId="16">
    <w:name w:val="Balloon Text"/>
    <w:basedOn w:val="1"/>
    <w:link w:val="55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7">
    <w:name w:val="Body Text 2"/>
    <w:basedOn w:val="1"/>
    <w:link w:val="53"/>
    <w:semiHidden/>
    <w:unhideWhenUsed/>
    <w:qFormat/>
    <w:uiPriority w:val="0"/>
    <w:pPr>
      <w:spacing w:after="120" w:line="480" w:lineRule="auto"/>
    </w:pPr>
    <w:rPr>
      <w:rFonts w:eastAsia="Times New Roman"/>
      <w:lang w:eastAsia="ru-RU"/>
    </w:rPr>
  </w:style>
  <w:style w:type="paragraph" w:styleId="18">
    <w:name w:val="header"/>
    <w:basedOn w:val="1"/>
    <w:link w:val="4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/>
      <w:lang w:eastAsia="ru-RU"/>
    </w:rPr>
  </w:style>
  <w:style w:type="paragraph" w:styleId="19">
    <w:name w:val="Body Text"/>
    <w:basedOn w:val="1"/>
    <w:link w:val="50"/>
    <w:semiHidden/>
    <w:unhideWhenUsed/>
    <w:qFormat/>
    <w:uiPriority w:val="99"/>
    <w:pPr>
      <w:spacing w:after="120"/>
    </w:pPr>
    <w:rPr>
      <w:rFonts w:ascii="Calibri" w:hAnsi="Calibri" w:eastAsia="Times New Roman" w:cs="Times New Roman"/>
      <w:lang w:eastAsia="ru-RU"/>
    </w:rPr>
  </w:style>
  <w:style w:type="paragraph" w:styleId="20">
    <w:name w:val="Body Text Indent"/>
    <w:basedOn w:val="1"/>
    <w:link w:val="51"/>
    <w:semiHidden/>
    <w:unhideWhenUsed/>
    <w:qFormat/>
    <w:uiPriority w:val="99"/>
    <w:pPr>
      <w:spacing w:after="0" w:line="240" w:lineRule="auto"/>
      <w:ind w:firstLine="1080"/>
      <w:jc w:val="both"/>
    </w:pPr>
    <w:rPr>
      <w:rFonts w:eastAsia="Times New Roman"/>
      <w:sz w:val="28"/>
      <w:lang w:eastAsia="ru-RU"/>
    </w:rPr>
  </w:style>
  <w:style w:type="paragraph" w:styleId="21">
    <w:name w:val="Title"/>
    <w:basedOn w:val="1"/>
    <w:next w:val="1"/>
    <w:link w:val="34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ru-RU"/>
    </w:rPr>
  </w:style>
  <w:style w:type="paragraph" w:styleId="22">
    <w:name w:val="footer"/>
    <w:basedOn w:val="1"/>
    <w:link w:val="4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Subtitle"/>
    <w:basedOn w:val="1"/>
    <w:next w:val="1"/>
    <w:link w:val="35"/>
    <w:qFormat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5">
    <w:name w:val="Заголовок 1 Знак"/>
    <w:basedOn w:val="11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customStyle="1" w:styleId="26">
    <w:name w:val="Заголовок 2 Знак"/>
    <w:basedOn w:val="11"/>
    <w:link w:val="3"/>
    <w:semiHidden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customStyle="1" w:styleId="27">
    <w:name w:val="Заголовок 3 Знак"/>
    <w:basedOn w:val="11"/>
    <w:link w:val="4"/>
    <w:semiHidden/>
    <w:qFormat/>
    <w:uiPriority w:val="9"/>
    <w:rPr>
      <w:rFonts w:ascii="Cambria" w:hAnsi="Cambria" w:eastAsia="Times New Roman" w:cs="Times New Roman"/>
      <w:b/>
      <w:bCs/>
      <w:color w:val="4F81BD"/>
      <w:lang w:eastAsia="ru-RU"/>
    </w:rPr>
  </w:style>
  <w:style w:type="character" w:customStyle="1" w:styleId="28">
    <w:name w:val="Заголовок 4 Знак"/>
    <w:basedOn w:val="11"/>
    <w:link w:val="5"/>
    <w:semiHidden/>
    <w:qFormat/>
    <w:uiPriority w:val="9"/>
    <w:rPr>
      <w:rFonts w:ascii="Cambria" w:hAnsi="Cambria" w:eastAsia="Times New Roman" w:cs="Times New Roman"/>
      <w:b/>
      <w:bCs/>
      <w:i/>
      <w:iCs/>
      <w:color w:val="4F81BD"/>
      <w:lang w:eastAsia="ru-RU"/>
    </w:rPr>
  </w:style>
  <w:style w:type="character" w:customStyle="1" w:styleId="29">
    <w:name w:val="Заголовок 5 Знак"/>
    <w:basedOn w:val="11"/>
    <w:link w:val="6"/>
    <w:semiHidden/>
    <w:uiPriority w:val="9"/>
    <w:rPr>
      <w:rFonts w:ascii="Cambria" w:hAnsi="Cambria" w:eastAsia="Times New Roman" w:cs="Times New Roman"/>
      <w:color w:val="243F60"/>
      <w:lang w:eastAsia="ru-RU"/>
    </w:rPr>
  </w:style>
  <w:style w:type="character" w:customStyle="1" w:styleId="30">
    <w:name w:val="Заголовок 6 Знак"/>
    <w:basedOn w:val="11"/>
    <w:link w:val="7"/>
    <w:semiHidden/>
    <w:qFormat/>
    <w:uiPriority w:val="9"/>
    <w:rPr>
      <w:rFonts w:ascii="Cambria" w:hAnsi="Cambria" w:eastAsia="Times New Roman" w:cs="Times New Roman"/>
      <w:i/>
      <w:iCs/>
      <w:color w:val="243F60"/>
      <w:lang w:eastAsia="ru-RU"/>
    </w:rPr>
  </w:style>
  <w:style w:type="character" w:customStyle="1" w:styleId="31">
    <w:name w:val="Заголовок 7 Знак"/>
    <w:basedOn w:val="11"/>
    <w:link w:val="8"/>
    <w:semiHidden/>
    <w:qFormat/>
    <w:uiPriority w:val="9"/>
    <w:rPr>
      <w:rFonts w:ascii="Cambria" w:hAnsi="Cambria" w:eastAsia="Times New Roman" w:cs="Times New Roman"/>
      <w:i/>
      <w:iCs/>
      <w:color w:val="404040"/>
      <w:lang w:eastAsia="ru-RU"/>
    </w:rPr>
  </w:style>
  <w:style w:type="character" w:customStyle="1" w:styleId="32">
    <w:name w:val="Заголовок 8 Знак"/>
    <w:basedOn w:val="11"/>
    <w:link w:val="9"/>
    <w:semiHidden/>
    <w:qFormat/>
    <w:uiPriority w:val="9"/>
    <w:rPr>
      <w:rFonts w:ascii="Cambria" w:hAnsi="Cambria" w:eastAsia="Times New Roman" w:cs="Times New Roman"/>
      <w:color w:val="4F81BD"/>
      <w:sz w:val="20"/>
      <w:szCs w:val="20"/>
      <w:lang w:eastAsia="ru-RU"/>
    </w:rPr>
  </w:style>
  <w:style w:type="character" w:customStyle="1" w:styleId="33">
    <w:name w:val="Заголовок 9 Знак"/>
    <w:basedOn w:val="11"/>
    <w:link w:val="10"/>
    <w:semiHidden/>
    <w:qFormat/>
    <w:uiPriority w:val="9"/>
    <w:rPr>
      <w:rFonts w:ascii="Cambria" w:hAnsi="Cambria" w:eastAsia="Times New Roman" w:cs="Times New Roman"/>
      <w:i/>
      <w:iCs/>
      <w:color w:val="404040"/>
      <w:sz w:val="20"/>
      <w:szCs w:val="20"/>
      <w:lang w:eastAsia="ru-RU"/>
    </w:rPr>
  </w:style>
  <w:style w:type="character" w:customStyle="1" w:styleId="34">
    <w:name w:val="Название Знак"/>
    <w:basedOn w:val="11"/>
    <w:link w:val="21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35">
    <w:name w:val="Подзаголовок Знак"/>
    <w:basedOn w:val="11"/>
    <w:link w:val="24"/>
    <w:qFormat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eastAsia="ru-RU"/>
    </w:rPr>
  </w:style>
  <w:style w:type="paragraph" w:styleId="3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99"/>
    <w:pPr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38">
    <w:name w:val="Quote"/>
    <w:basedOn w:val="1"/>
    <w:next w:val="1"/>
    <w:link w:val="39"/>
    <w:qFormat/>
    <w:uiPriority w:val="29"/>
    <w:rPr>
      <w:rFonts w:ascii="Calibri" w:hAnsi="Calibri" w:eastAsia="Times New Roman" w:cs="Times New Roman"/>
      <w:i/>
      <w:iCs/>
      <w:color w:val="000000"/>
      <w:lang w:eastAsia="ru-RU"/>
    </w:rPr>
  </w:style>
  <w:style w:type="character" w:customStyle="1" w:styleId="39">
    <w:name w:val="Цитата 2 Знак"/>
    <w:basedOn w:val="11"/>
    <w:link w:val="38"/>
    <w:uiPriority w:val="29"/>
    <w:rPr>
      <w:rFonts w:ascii="Calibri" w:hAnsi="Calibri" w:eastAsia="Times New Roman" w:cs="Times New Roman"/>
      <w:i/>
      <w:iCs/>
      <w:color w:val="000000"/>
      <w:lang w:eastAsia="ru-RU"/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eastAsia="Times New Roman" w:cs="Times New Roman"/>
      <w:b/>
      <w:bCs/>
      <w:i/>
      <w:iCs/>
      <w:color w:val="4F81BD"/>
      <w:lang w:eastAsia="ru-RU"/>
    </w:rPr>
  </w:style>
  <w:style w:type="character" w:customStyle="1" w:styleId="41">
    <w:name w:val="Выделенная цитата Знак"/>
    <w:basedOn w:val="11"/>
    <w:link w:val="40"/>
    <w:qFormat/>
    <w:uiPriority w:val="30"/>
    <w:rPr>
      <w:rFonts w:ascii="Calibri" w:hAnsi="Calibri" w:eastAsia="Times New Roman" w:cs="Times New Roman"/>
      <w:b/>
      <w:bCs/>
      <w:i/>
      <w:iCs/>
      <w:color w:val="4F81BD"/>
      <w:lang w:eastAsia="ru-RU"/>
    </w:rPr>
  </w:style>
  <w:style w:type="character" w:customStyle="1" w:styleId="42">
    <w:name w:val="Subtle Emphasis"/>
    <w:basedOn w:val="11"/>
    <w:qFormat/>
    <w:uiPriority w:val="19"/>
    <w:rPr>
      <w:i/>
      <w:iCs/>
      <w:color w:val="808080"/>
    </w:rPr>
  </w:style>
  <w:style w:type="character" w:customStyle="1" w:styleId="43">
    <w:name w:val="Intense Emphasis"/>
    <w:basedOn w:val="11"/>
    <w:qFormat/>
    <w:uiPriority w:val="21"/>
    <w:rPr>
      <w:b/>
      <w:bCs/>
      <w:i/>
      <w:iCs/>
      <w:color w:val="4F81BD"/>
    </w:rPr>
  </w:style>
  <w:style w:type="character" w:customStyle="1" w:styleId="44">
    <w:name w:val="Subtle Reference"/>
    <w:basedOn w:val="11"/>
    <w:qFormat/>
    <w:uiPriority w:val="31"/>
    <w:rPr>
      <w:smallCaps/>
      <w:color w:val="C0504D"/>
      <w:u w:val="single"/>
    </w:rPr>
  </w:style>
  <w:style w:type="character" w:customStyle="1" w:styleId="45">
    <w:name w:val="Intense Reference"/>
    <w:basedOn w:val="1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6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47">
    <w:name w:val="Верхний колонтитул Знак"/>
    <w:basedOn w:val="11"/>
    <w:link w:val="18"/>
    <w:qFormat/>
    <w:uiPriority w:val="99"/>
    <w:rPr>
      <w:rFonts w:ascii="Calibri" w:hAnsi="Calibri" w:eastAsia="Times New Roman"/>
      <w:lang w:eastAsia="ru-RU"/>
    </w:rPr>
  </w:style>
  <w:style w:type="character" w:customStyle="1" w:styleId="48">
    <w:name w:val="Верхний колонтитул Знак1"/>
    <w:basedOn w:val="11"/>
    <w:semiHidden/>
    <w:qFormat/>
    <w:uiPriority w:val="99"/>
  </w:style>
  <w:style w:type="character" w:customStyle="1" w:styleId="49">
    <w:name w:val="Нижний колонтитул Знак"/>
    <w:basedOn w:val="11"/>
    <w:link w:val="22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50">
    <w:name w:val="Основной текст Знак"/>
    <w:basedOn w:val="11"/>
    <w:link w:val="19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51">
    <w:name w:val="Основной текст с отступом Знак"/>
    <w:basedOn w:val="11"/>
    <w:link w:val="20"/>
    <w:semiHidden/>
    <w:qFormat/>
    <w:uiPriority w:val="99"/>
    <w:rPr>
      <w:rFonts w:eastAsia="Times New Roman"/>
      <w:sz w:val="28"/>
      <w:lang w:eastAsia="ru-RU"/>
    </w:rPr>
  </w:style>
  <w:style w:type="character" w:customStyle="1" w:styleId="52">
    <w:name w:val="Основной текст с отступом Знак1"/>
    <w:basedOn w:val="11"/>
    <w:semiHidden/>
    <w:qFormat/>
    <w:uiPriority w:val="99"/>
  </w:style>
  <w:style w:type="character" w:customStyle="1" w:styleId="53">
    <w:name w:val="Основной текст 2 Знак"/>
    <w:basedOn w:val="11"/>
    <w:link w:val="17"/>
    <w:semiHidden/>
    <w:qFormat/>
    <w:uiPriority w:val="0"/>
    <w:rPr>
      <w:rFonts w:eastAsia="Times New Roman"/>
      <w:lang w:eastAsia="ru-RU"/>
    </w:rPr>
  </w:style>
  <w:style w:type="character" w:customStyle="1" w:styleId="54">
    <w:name w:val="Основной текст 2 Знак1"/>
    <w:basedOn w:val="11"/>
    <w:semiHidden/>
    <w:qFormat/>
    <w:uiPriority w:val="99"/>
  </w:style>
  <w:style w:type="character" w:customStyle="1" w:styleId="55">
    <w:name w:val="Текст выноски Знак"/>
    <w:basedOn w:val="11"/>
    <w:link w:val="1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56">
    <w:name w:val="Текст выноски Знак1"/>
    <w:basedOn w:val="11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57">
    <w:name w:val="Основной текст 31"/>
    <w:basedOn w:val="1"/>
    <w:qFormat/>
    <w:uiPriority w:val="0"/>
    <w:pPr>
      <w:snapToGrid w:val="0"/>
      <w:spacing w:after="0" w:line="240" w:lineRule="auto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58">
    <w:name w:val="Заголовок 3+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9">
    <w:name w:val="Zag_11"/>
    <w:qFormat/>
    <w:uiPriority w:val="0"/>
  </w:style>
  <w:style w:type="paragraph" w:customStyle="1" w:styleId="60">
    <w:name w:val="Основной текст 21"/>
    <w:basedOn w:val="1"/>
    <w:qFormat/>
    <w:uiPriority w:val="0"/>
    <w:pPr>
      <w:widowControl w:val="0"/>
      <w:suppressAutoHyphens/>
      <w:spacing w:after="0" w:line="240" w:lineRule="auto"/>
      <w:jc w:val="both"/>
    </w:pPr>
    <w:rPr>
      <w:rFonts w:ascii="Times New Roman" w:hAnsi="Times New Roman" w:eastAsia="Lucida Sans Unicode" w:cs="Tahoma"/>
      <w:i/>
      <w:kern w:val="1"/>
      <w:sz w:val="24"/>
      <w:szCs w:val="24"/>
      <w:lang w:eastAsia="hi-IN" w:bidi="hi-IN"/>
    </w:rPr>
  </w:style>
  <w:style w:type="paragraph" w:customStyle="1" w:styleId="61">
    <w:name w:val="Абзац списка1"/>
    <w:basedOn w:val="1"/>
    <w:qFormat/>
    <w:uiPriority w:val="0"/>
    <w:pPr>
      <w:ind w:left="720"/>
      <w:contextualSpacing/>
    </w:pPr>
    <w:rPr>
      <w:rFonts w:ascii="Calibri" w:hAnsi="Calibri" w:eastAsia="Times New Roman" w:cs="Times New Roman"/>
    </w:rPr>
  </w:style>
  <w:style w:type="paragraph" w:customStyle="1" w:styleId="6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1FC1-FAF0-4627-932C-7F490AC48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16</Pages>
  <Words>4323</Words>
  <Characters>24645</Characters>
  <Lines>205</Lines>
  <Paragraphs>57</Paragraphs>
  <TotalTime>222</TotalTime>
  <ScaleCrop>false</ScaleCrop>
  <LinksUpToDate>false</LinksUpToDate>
  <CharactersWithSpaces>28911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2016-08-29T16:55:00Z</dcterms:created>
  <dc:creator>Home</dc:creator>
  <cp:lastModifiedBy>User</cp:lastModifiedBy>
  <cp:lastPrinted>2024-11-14T08:51:00Z</cp:lastPrinted>
  <dcterms:modified xsi:type="dcterms:W3CDTF">2024-11-19T17:13:43Z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0530FEF8A79746BA8CBEF5FE39F80FAC_12</vt:lpwstr>
  </property>
</Properties>
</file>