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F28B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999bf644-f3de-4153-a38b-a44d917c4aaf"/>
      <w:r>
        <w:rPr>
          <w:rFonts w:ascii="Times New Roman" w:hAnsi="Times New Roman"/>
          <w:color w:val="000000"/>
          <w:sz w:val="24"/>
          <w:szCs w:val="24"/>
        </w:rPr>
        <w:t>Комитет по образованию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14:paraId="159C5526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Славгород Алтайского края </w:t>
      </w:r>
      <w:bookmarkEnd w:id="0"/>
    </w:p>
    <w:p w14:paraId="0391D8CA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14:paraId="68915D6A">
      <w:pPr>
        <w:spacing w:after="0" w:line="36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"Лицей №17"</w:t>
      </w:r>
    </w:p>
    <w:p w14:paraId="7BDDB6DC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p w14:paraId="1F173FEC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tbl>
      <w:tblPr>
        <w:tblStyle w:val="3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F5AC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596D0B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2A1643C0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на заседании УМО начальных классов</w:t>
            </w:r>
          </w:p>
          <w:p w14:paraId="3414CA8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Протокол  №1 от «29» августа   2024 г.</w:t>
            </w:r>
          </w:p>
          <w:p w14:paraId="48BCCE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AC0BC97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262B0900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на заседании научно-методического совета</w:t>
            </w:r>
          </w:p>
          <w:p w14:paraId="2597153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Протокол  №1 от «29» августа   2024 г.</w:t>
            </w:r>
          </w:p>
          <w:p w14:paraId="5D0E5E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2B98E39A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5D6449C7">
            <w:pPr>
              <w:autoSpaceDE w:val="0"/>
              <w:autoSpaceDN w:val="0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приказом №262</w:t>
            </w:r>
          </w:p>
          <w:p w14:paraId="0B5869D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от «30» августа   2024 г. </w:t>
            </w:r>
          </w:p>
        </w:tc>
      </w:tr>
    </w:tbl>
    <w:p w14:paraId="5B11B172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7ABC1F23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3D1AD11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9D4EE6D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4A85A0B4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26C8007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Рабочая программа</w:t>
      </w:r>
    </w:p>
    <w:p w14:paraId="62B2301F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курса внеурочной деятельности</w:t>
      </w:r>
    </w:p>
    <w:p w14:paraId="74FC9D4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начального общего образования</w:t>
      </w:r>
    </w:p>
    <w:p w14:paraId="4F4121E4">
      <w:pPr>
        <w:spacing w:after="0" w:line="240" w:lineRule="auto"/>
        <w:jc w:val="center"/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  <w:t>«Волшебная кисточка»</w:t>
      </w:r>
    </w:p>
    <w:p w14:paraId="598EE8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для учащихся 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>2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класса</w:t>
      </w:r>
    </w:p>
    <w:p w14:paraId="5FD9C6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Сроки реализации: 2024- 2025 гг.</w:t>
      </w:r>
    </w:p>
    <w:p w14:paraId="356F98D1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040F5DD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3821866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1F895A4B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7211C74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7F6047E3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5F6894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6D6CC88B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4"/>
          <w:szCs w:val="24"/>
        </w:rPr>
      </w:pPr>
    </w:p>
    <w:p w14:paraId="56D1726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Составители: </w:t>
      </w:r>
    </w:p>
    <w:p w14:paraId="35CA9AB4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Колесниченко Елена Геннадьевна,</w:t>
      </w:r>
    </w:p>
    <w:p w14:paraId="43CBE4F0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Закурдаева Елена Геннадьевна,</w:t>
      </w:r>
    </w:p>
    <w:p w14:paraId="2D04798A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учителя начальных классов</w:t>
      </w:r>
    </w:p>
    <w:p w14:paraId="780B8C18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высшей квалификационной категории</w:t>
      </w:r>
    </w:p>
    <w:p w14:paraId="3755DC9B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36080084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78832737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585D9A58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4CD5D687">
      <w:pPr>
        <w:spacing w:after="0"/>
        <w:ind w:left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0990A487">
      <w:pPr>
        <w:spacing w:after="0"/>
        <w:ind w:left="12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>​</w:t>
      </w:r>
      <w:bookmarkStart w:id="1" w:name="8960954b-15b1-4c85-b40b-ae95f67136d9"/>
    </w:p>
    <w:p w14:paraId="78E80F47">
      <w:pPr>
        <w:spacing w:after="0"/>
        <w:ind w:left="120"/>
        <w:jc w:val="center"/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Славгород</w:t>
      </w:r>
      <w:bookmarkEnd w:id="1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 xml:space="preserve">‌ </w:t>
      </w:r>
      <w:bookmarkStart w:id="2" w:name="2b7bbf9c-2491-40e5-bd35-a2a44bd1331b"/>
    </w:p>
    <w:p w14:paraId="5B2E29F1">
      <w:pPr>
        <w:spacing w:after="0"/>
        <w:ind w:left="120"/>
        <w:jc w:val="center"/>
        <w:rPr>
          <w:rFonts w:ascii="Times New Roman" w:hAnsi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202</w:t>
      </w:r>
      <w:bookmarkEnd w:id="2"/>
      <w:r>
        <w:rPr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eastAsia="en-US"/>
        </w:rPr>
        <w:t>4‌</w:t>
      </w:r>
    </w:p>
    <w:p w14:paraId="78FB2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86E1E40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063967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«Волшебная кисточка» составлена в соответствии с требованиями Федерального государственного образовательного стандарта начального общего образования на основе </w:t>
      </w:r>
      <w:r>
        <w:rPr>
          <w:rFonts w:ascii="Times New Roman" w:hAnsi="Times New Roman" w:eastAsia="Calibri" w:cs="Times New Roman"/>
          <w:sz w:val="24"/>
          <w:szCs w:val="24"/>
        </w:rPr>
        <w:t>типовых программ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>Является модифицированной.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предназначена для учащихся  1-4 классов с разной степенью одаренности, имеющих интерес к художественной деятельности и направлена на обеспечение дополнительной теоретической и практической подготовки по изобразительному искусству.</w:t>
      </w:r>
    </w:p>
    <w:p w14:paraId="3490943D">
      <w:pPr>
        <w:pStyle w:val="5"/>
        <w:spacing w:before="0" w:after="0"/>
        <w:jc w:val="both"/>
        <w:rPr>
          <w:rStyle w:val="8"/>
        </w:rPr>
      </w:pPr>
    </w:p>
    <w:p w14:paraId="1AD803C5">
      <w:pPr>
        <w:pStyle w:val="5"/>
        <w:spacing w:before="0" w:after="0"/>
        <w:jc w:val="both"/>
      </w:pPr>
      <w:r>
        <w:rPr>
          <w:rStyle w:val="8"/>
        </w:rPr>
        <w:t>Цель программы</w:t>
      </w:r>
      <w:r>
        <w:t xml:space="preserve"> - развитие художественно-творческих способностей младших школьников посредством изобразительной деятельности.</w:t>
      </w:r>
    </w:p>
    <w:p w14:paraId="3F3A56A4">
      <w:pPr>
        <w:pStyle w:val="5"/>
        <w:spacing w:before="0" w:after="0"/>
        <w:jc w:val="both"/>
      </w:pPr>
    </w:p>
    <w:p w14:paraId="13C5DE6E">
      <w:pPr>
        <w:pStyle w:val="5"/>
        <w:spacing w:before="0" w:after="0"/>
        <w:jc w:val="both"/>
        <w:rPr>
          <w:rStyle w:val="8"/>
        </w:rPr>
      </w:pPr>
      <w:r>
        <w:rPr>
          <w:rStyle w:val="8"/>
        </w:rPr>
        <w:t>Задачи:</w:t>
      </w:r>
    </w:p>
    <w:p w14:paraId="53CF31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828FA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нетрадиционными техниками изображения, их применением, выразительными возможностями, свойствами изобразительных материалов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89E86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формированию специальных графических умений и навыков (элементарные смешения цветов, формирование навыков размещения изображения в зависимости от расположения листа бумаги, ее структуры)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AB4E6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творческой активности и художественного вкуса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600AE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моторики, зрительной памяти, глазомера; формирование чувства цвета, формы.</w:t>
      </w:r>
    </w:p>
    <w:p w14:paraId="04FFF9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4AEDB">
      <w:pPr>
        <w:pStyle w:val="5"/>
        <w:shd w:val="clear" w:color="auto" w:fill="FFFFFF"/>
        <w:spacing w:before="0" w:after="0"/>
        <w:jc w:val="center"/>
      </w:pPr>
    </w:p>
    <w:p w14:paraId="05B8409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31546C4">
      <w:pPr>
        <w:widowControl w:val="0"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 внеурочной деятельности «Волшебная кисточка»</w:t>
      </w:r>
    </w:p>
    <w:p w14:paraId="51F55F87">
      <w:pPr>
        <w:pStyle w:val="5"/>
      </w:pPr>
      <w:r>
        <w:rPr>
          <w:b/>
          <w:bCs/>
        </w:rPr>
        <w:t>Личностными результатами</w:t>
      </w:r>
      <w:r>
        <w:t xml:space="preserve"> изучения программы является формирование следующих умений:</w:t>
      </w:r>
    </w:p>
    <w:p w14:paraId="03222870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хорошие или плохие; </w:t>
      </w:r>
    </w:p>
    <w:p w14:paraId="3FCE0291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называть и объяснять</w:t>
      </w:r>
      <w:r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</w:r>
    </w:p>
    <w:p w14:paraId="01E36FA3">
      <w:pPr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объяснять </w:t>
      </w:r>
      <w:r>
        <w:rPr>
          <w:rFonts w:ascii="Times New Roman" w:hAnsi="Times New Roman" w:cs="Times New Roman"/>
          <w:sz w:val="24"/>
          <w:szCs w:val="24"/>
        </w:rPr>
        <w:t xml:space="preserve"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>
        <w:rPr>
          <w:rFonts w:ascii="Times New Roman" w:hAnsi="Times New Roman" w:cs="Times New Roman"/>
          <w:sz w:val="24"/>
          <w:szCs w:val="24"/>
        </w:rPr>
        <w:t xml:space="preserve">, какой поступок совершить. </w:t>
      </w:r>
    </w:p>
    <w:p w14:paraId="5CFC18B1">
      <w:pPr>
        <w:pStyle w:val="5"/>
      </w:pPr>
      <w:r>
        <w:t> </w:t>
      </w:r>
      <w:r>
        <w:rPr>
          <w:b/>
          <w:bCs/>
        </w:rPr>
        <w:t>Метапредметными результатами</w:t>
      </w:r>
      <w:r>
        <w:t xml:space="preserve"> изучения программы является формирование следующих универсальных учебных действий (УУД).</w:t>
      </w:r>
    </w:p>
    <w:p w14:paraId="5043318F">
      <w:pPr>
        <w:pStyle w:val="5"/>
        <w:rPr>
          <w:b/>
          <w:bCs/>
        </w:rPr>
      </w:pPr>
      <w:r>
        <w:rPr>
          <w:b/>
          <w:bCs/>
          <w:i/>
          <w:iCs/>
        </w:rPr>
        <w:t>Регулятивные УУД</w:t>
      </w:r>
      <w:r>
        <w:rPr>
          <w:b/>
          <w:bCs/>
        </w:rPr>
        <w:t>:</w:t>
      </w:r>
    </w:p>
    <w:p w14:paraId="7C71F6A7">
      <w:pPr>
        <w:pStyle w:val="5"/>
        <w:spacing w:before="0" w:after="0" w:line="276" w:lineRule="auto"/>
        <w:jc w:val="both"/>
      </w:pPr>
      <w:r>
        <w:t xml:space="preserve">· </w:t>
      </w:r>
      <w:r>
        <w:rPr>
          <w:i/>
          <w:iCs/>
        </w:rPr>
        <w:t>определять</w:t>
      </w:r>
      <w:r>
        <w:t xml:space="preserve"> и </w:t>
      </w:r>
      <w:r>
        <w:rPr>
          <w:i/>
          <w:iCs/>
        </w:rPr>
        <w:t>формулировать</w:t>
      </w:r>
      <w:r>
        <w:t xml:space="preserve"> цель деятельности на уроке с помощью учителя;</w:t>
      </w:r>
    </w:p>
    <w:p w14:paraId="17517CB2">
      <w:pPr>
        <w:pStyle w:val="5"/>
        <w:spacing w:before="0" w:after="0" w:line="276" w:lineRule="auto"/>
        <w:jc w:val="both"/>
      </w:pPr>
      <w:r>
        <w:rPr>
          <w:i/>
          <w:iCs/>
        </w:rPr>
        <w:t>проговаривать</w:t>
      </w:r>
      <w:r>
        <w:t xml:space="preserve"> последовательность действий на уроке;</w:t>
      </w:r>
    </w:p>
    <w:p w14:paraId="4C2D323C">
      <w:pPr>
        <w:pStyle w:val="5"/>
        <w:spacing w:before="0" w:after="0" w:line="276" w:lineRule="auto"/>
        <w:jc w:val="both"/>
      </w:pPr>
      <w:r>
        <w:t xml:space="preserve">· учиться </w:t>
      </w:r>
      <w:r>
        <w:rPr>
          <w:i/>
          <w:iCs/>
        </w:rPr>
        <w:t>высказывать</w:t>
      </w:r>
      <w:r>
        <w:t xml:space="preserve"> своё предположение (версию);</w:t>
      </w:r>
    </w:p>
    <w:p w14:paraId="0E0F2B69">
      <w:pPr>
        <w:pStyle w:val="5"/>
        <w:spacing w:before="0" w:after="0" w:line="276" w:lineRule="auto"/>
        <w:jc w:val="both"/>
      </w:pPr>
      <w:r>
        <w:t xml:space="preserve">· с помощью учителя </w:t>
      </w:r>
      <w:r>
        <w:rPr>
          <w:i/>
          <w:iCs/>
        </w:rPr>
        <w:t>объяснять выбор</w:t>
      </w:r>
      <w:r>
        <w:t xml:space="preserve"> наиболее подходящих для выполнения задания материалов и инструментов;</w:t>
      </w:r>
    </w:p>
    <w:p w14:paraId="0D970A1A">
      <w:pPr>
        <w:pStyle w:val="5"/>
        <w:spacing w:before="0" w:after="0" w:line="276" w:lineRule="auto"/>
        <w:jc w:val="both"/>
      </w:pPr>
      <w:r>
        <w:t xml:space="preserve">· учиться готовить рабочее место и </w:t>
      </w:r>
      <w:r>
        <w:rPr>
          <w:i/>
          <w:iCs/>
        </w:rPr>
        <w:t>выполнять </w:t>
      </w:r>
      <w:r>
        <w:t>практическую работу по предложенному учителем плану с опорой на образцы, рисунки учебника;</w:t>
      </w:r>
    </w:p>
    <w:p w14:paraId="25A2EB00">
      <w:pPr>
        <w:pStyle w:val="5"/>
        <w:spacing w:before="0" w:after="0" w:line="276" w:lineRule="auto"/>
        <w:jc w:val="both"/>
      </w:pPr>
      <w:r>
        <w:t>· выполнять контроль точности разметки деталей с помощью шаблона;</w:t>
      </w:r>
    </w:p>
    <w:p w14:paraId="1D75677E">
      <w:pPr>
        <w:pStyle w:val="5"/>
        <w:spacing w:before="0" w:after="0" w:line="276" w:lineRule="auto"/>
        <w:jc w:val="both"/>
      </w:pPr>
      <w:r>
        <w:t>Средством для формирования этих действий служит технология продуктивной художественно-творческой деятельности.</w:t>
      </w:r>
    </w:p>
    <w:p w14:paraId="7BF6154F">
      <w:pPr>
        <w:pStyle w:val="5"/>
        <w:spacing w:before="0" w:after="0" w:line="276" w:lineRule="auto"/>
        <w:jc w:val="both"/>
      </w:pPr>
      <w:r>
        <w:t xml:space="preserve">· учиться совместно с учителем и другими учениками </w:t>
      </w:r>
      <w:r>
        <w:rPr>
          <w:i/>
          <w:iCs/>
        </w:rPr>
        <w:t>давать</w:t>
      </w:r>
      <w:r>
        <w:t xml:space="preserve"> эмоциональную </w:t>
      </w:r>
      <w:r>
        <w:rPr>
          <w:i/>
          <w:iCs/>
        </w:rPr>
        <w:t>оценку</w:t>
      </w:r>
      <w:r>
        <w:t xml:space="preserve"> деятельности класса на уроке.</w:t>
      </w:r>
    </w:p>
    <w:p w14:paraId="1603CABA">
      <w:pPr>
        <w:pStyle w:val="5"/>
        <w:spacing w:before="0" w:after="0" w:line="276" w:lineRule="auto"/>
        <w:jc w:val="both"/>
      </w:pPr>
      <w:r>
        <w:t>Средством формирования этих действий служит технология оценки учебных успехов.</w:t>
      </w:r>
    </w:p>
    <w:p w14:paraId="75C14291">
      <w:pPr>
        <w:pStyle w:val="5"/>
        <w:spacing w:before="0" w:after="0"/>
        <w:rPr>
          <w:b/>
          <w:bCs/>
          <w:i/>
          <w:iCs/>
        </w:rPr>
      </w:pPr>
    </w:p>
    <w:p w14:paraId="4CBD087A">
      <w:pPr>
        <w:pStyle w:val="5"/>
        <w:spacing w:before="0" w:after="0" w:line="360" w:lineRule="auto"/>
        <w:rPr>
          <w:b/>
          <w:bCs/>
        </w:rPr>
      </w:pPr>
      <w:r>
        <w:rPr>
          <w:b/>
          <w:bCs/>
          <w:i/>
          <w:iCs/>
        </w:rPr>
        <w:t>Познавательные УУД</w:t>
      </w:r>
      <w:r>
        <w:rPr>
          <w:b/>
          <w:bCs/>
        </w:rPr>
        <w:t>:</w:t>
      </w:r>
    </w:p>
    <w:p w14:paraId="71ABE8D4">
      <w:pPr>
        <w:pStyle w:val="5"/>
        <w:numPr>
          <w:ilvl w:val="0"/>
          <w:numId w:val="3"/>
        </w:numPr>
        <w:spacing w:before="0" w:after="0" w:line="276" w:lineRule="auto"/>
        <w:jc w:val="both"/>
      </w:pPr>
      <w:r>
        <w:t xml:space="preserve">ориентироваться в своей системе знаний: </w:t>
      </w:r>
      <w:r>
        <w:rPr>
          <w:i/>
          <w:iCs/>
        </w:rPr>
        <w:t>отличать</w:t>
      </w:r>
      <w:r>
        <w:t xml:space="preserve"> новое от уже известного с помощью учителя;</w:t>
      </w:r>
    </w:p>
    <w:p w14:paraId="7F3AB90E">
      <w:pPr>
        <w:pStyle w:val="5"/>
        <w:numPr>
          <w:ilvl w:val="0"/>
          <w:numId w:val="4"/>
        </w:numPr>
        <w:spacing w:before="0" w:after="0" w:line="276" w:lineRule="auto"/>
        <w:jc w:val="both"/>
      </w:pPr>
      <w:r>
        <w:t>добывать новые знания:</w:t>
      </w:r>
      <w:r>
        <w:rPr>
          <w:i/>
          <w:iCs/>
        </w:rPr>
        <w:t xml:space="preserve"> находитьответы</w:t>
      </w:r>
      <w:r>
        <w:t xml:space="preserve"> на вопросы, используя свой жизненный опыт и информацию, полученную на уроке;</w:t>
      </w:r>
    </w:p>
    <w:p w14:paraId="7F79C47A">
      <w:pPr>
        <w:pStyle w:val="5"/>
        <w:numPr>
          <w:ilvl w:val="0"/>
          <w:numId w:val="4"/>
        </w:numPr>
        <w:spacing w:before="0" w:after="0" w:line="276" w:lineRule="auto"/>
        <w:jc w:val="both"/>
      </w:pPr>
      <w:r>
        <w:t>перерабатывать полученную информацию:</w:t>
      </w:r>
      <w:r>
        <w:rPr>
          <w:i/>
          <w:iCs/>
        </w:rPr>
        <w:t xml:space="preserve"> делать выводы</w:t>
      </w:r>
      <w:r>
        <w:t xml:space="preserve"> в результате совместной работы всего класса;</w:t>
      </w:r>
    </w:p>
    <w:p w14:paraId="235BE836">
      <w:pPr>
        <w:pStyle w:val="5"/>
        <w:numPr>
          <w:ilvl w:val="0"/>
          <w:numId w:val="4"/>
        </w:numPr>
        <w:spacing w:before="0" w:after="0" w:line="276" w:lineRule="auto"/>
        <w:jc w:val="both"/>
      </w:pPr>
      <w:r>
        <w:t xml:space="preserve">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предметы и их образы;</w:t>
      </w:r>
    </w:p>
    <w:p w14:paraId="231BCA3A">
      <w:pPr>
        <w:pStyle w:val="5"/>
        <w:numPr>
          <w:ilvl w:val="0"/>
          <w:numId w:val="4"/>
        </w:numPr>
        <w:spacing w:before="0" w:after="0" w:line="276" w:lineRule="auto"/>
        <w:jc w:val="both"/>
      </w:pPr>
      <w:r>
        <w:t>преобразовывать информацию из одной формы в другую – изделия, художественные образы.</w:t>
      </w:r>
    </w:p>
    <w:p w14:paraId="44D2E568">
      <w:pPr>
        <w:pStyle w:val="5"/>
        <w:spacing w:before="0" w:after="0" w:line="360" w:lineRule="auto"/>
        <w:rPr>
          <w:b/>
          <w:bCs/>
        </w:rPr>
      </w:pPr>
      <w:r>
        <w:rPr>
          <w:b/>
          <w:bCs/>
          <w:i/>
          <w:iCs/>
        </w:rPr>
        <w:t> Коммуникативные УУД</w:t>
      </w:r>
      <w:r>
        <w:rPr>
          <w:b/>
          <w:bCs/>
        </w:rPr>
        <w:t>:</w:t>
      </w:r>
    </w:p>
    <w:p w14:paraId="4B7A0A0B">
      <w:pPr>
        <w:pStyle w:val="5"/>
        <w:numPr>
          <w:ilvl w:val="0"/>
          <w:numId w:val="5"/>
        </w:numPr>
        <w:spacing w:before="0" w:after="0" w:line="276" w:lineRule="auto"/>
        <w:jc w:val="both"/>
      </w:pPr>
      <w:r>
        <w:t>донести свою позицию до других:</w:t>
      </w:r>
      <w:r>
        <w:rPr>
          <w:i/>
          <w:iCs/>
        </w:rPr>
        <w:t xml:space="preserve"> оформлять</w:t>
      </w:r>
      <w:r>
        <w:t xml:space="preserve"> свою мысль в рисунках, доступных для изготовления изделиях;</w:t>
      </w:r>
    </w:p>
    <w:p w14:paraId="668F2358">
      <w:pPr>
        <w:pStyle w:val="5"/>
        <w:numPr>
          <w:ilvl w:val="0"/>
          <w:numId w:val="5"/>
        </w:numPr>
        <w:spacing w:before="0" w:after="0" w:line="276" w:lineRule="auto"/>
        <w:jc w:val="both"/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понимать</w:t>
      </w:r>
      <w:r>
        <w:t xml:space="preserve"> речь других.</w:t>
      </w:r>
    </w:p>
    <w:p w14:paraId="5A18490E">
      <w:pPr>
        <w:pStyle w:val="5"/>
        <w:numPr>
          <w:ilvl w:val="0"/>
          <w:numId w:val="5"/>
        </w:numPr>
        <w:spacing w:before="0" w:after="0" w:line="276" w:lineRule="auto"/>
        <w:jc w:val="both"/>
      </w:pPr>
      <w: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14:paraId="5BD2379E">
      <w:pPr>
        <w:spacing w:after="0" w:line="360" w:lineRule="auto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14:paraId="0BC4B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1D7F87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в жизни людей; </w:t>
      </w:r>
    </w:p>
    <w:p w14:paraId="02BFA80C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эмоционально «проживать»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художественные произведения, выражать свои эмоции; </w:t>
      </w:r>
    </w:p>
    <w:p w14:paraId="6B21F742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 </w:t>
      </w:r>
    </w:p>
    <w:p w14:paraId="3D376A0E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обращать внимание</w:t>
      </w:r>
      <w:r>
        <w:rPr>
          <w:rFonts w:ascii="Times New Roman" w:hAnsi="Times New Roman" w:cs="Times New Roman"/>
          <w:sz w:val="24"/>
          <w:szCs w:val="24"/>
        </w:rPr>
        <w:t xml:space="preserve"> на особенности устных и письменных высказываний других людей о произведениях искусства, о собственных работах , работах своих товарищей (интонацию, темп, тон речи; выбор слов, художественные сравнения, применение художественных терминов) </w:t>
      </w:r>
    </w:p>
    <w:p w14:paraId="67C9AA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17CB38B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14:paraId="4B3D8E16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цель деятельности  с помощью учителя; </w:t>
      </w:r>
    </w:p>
    <w:p w14:paraId="7238C8E6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14:paraId="1FA6A34F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14:paraId="7F0ED11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14:paraId="615D2BD0">
      <w:pPr>
        <w:numPr>
          <w:ilvl w:val="0"/>
          <w:numId w:val="8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>
        <w:rPr>
          <w:rFonts w:ascii="Times New Roman" w:hAnsi="Times New Roman" w:cs="Times New Roman"/>
          <w:sz w:val="24"/>
          <w:szCs w:val="24"/>
        </w:rPr>
        <w:t xml:space="preserve"> на вопросы в  иллюстрациях, в работах  художников; </w:t>
      </w:r>
    </w:p>
    <w:p w14:paraId="6B9CC027">
      <w:pPr>
        <w:numPr>
          <w:ilvl w:val="0"/>
          <w:numId w:val="8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14:paraId="4F65FBA4">
      <w:pPr>
        <w:numPr>
          <w:ilvl w:val="0"/>
          <w:numId w:val="8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с помощью художественных образов передавать различные эмоции.</w:t>
      </w:r>
    </w:p>
    <w:p w14:paraId="67EFCD88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14:paraId="63683941">
      <w:pPr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свои мысли в устной и художественной форме (на уровне предложения, небольшого текста, рисунка); </w:t>
      </w:r>
    </w:p>
    <w:p w14:paraId="19E23439">
      <w:pPr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речь других; пользоваться приёмами передачи эмоций с помощью художественных образов , перенесенных на бумагу; </w:t>
      </w:r>
    </w:p>
    <w:p w14:paraId="4B078B71">
      <w:pPr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14:paraId="64AB4769">
      <w:pPr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14:paraId="07E88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3E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0CB7E10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14:paraId="4739D52F">
      <w:pPr>
        <w:numPr>
          <w:ilvl w:val="0"/>
          <w:numId w:val="9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тему и цели занятия; </w:t>
      </w:r>
    </w:p>
    <w:p w14:paraId="671ACEAE">
      <w:pPr>
        <w:numPr>
          <w:ilvl w:val="0"/>
          <w:numId w:val="9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составлять план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14:paraId="24816CC8">
      <w:pPr>
        <w:numPr>
          <w:ilvl w:val="0"/>
          <w:numId w:val="9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14:paraId="1DAEABF2">
      <w:pPr>
        <w:numPr>
          <w:ilvl w:val="0"/>
          <w:numId w:val="9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14:paraId="2F9A06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6D9E782">
      <w:pPr>
        <w:numPr>
          <w:ilvl w:val="0"/>
          <w:numId w:val="9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</w:p>
    <w:p w14:paraId="7080DC0D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словарями, справочниками, эциклопедиями; </w:t>
      </w:r>
    </w:p>
    <w:p w14:paraId="421AF530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14:paraId="4FA2010B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14:paraId="5AF39327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14:paraId="3621DE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14:paraId="3EB1D500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художественные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14:paraId="6A81DB0A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14:paraId="3DD39859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14:paraId="14F871BF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14:paraId="053B8762">
      <w:pPr>
        <w:numPr>
          <w:ilvl w:val="0"/>
          <w:numId w:val="10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задавать вопросы, находить ответы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12227">
      <w:pPr>
        <w:pStyle w:val="5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Предметные результаты</w:t>
      </w:r>
    </w:p>
    <w:p w14:paraId="3109A2ED">
      <w:pPr>
        <w:pStyle w:val="5"/>
        <w:spacing w:line="276" w:lineRule="auto"/>
        <w:jc w:val="both"/>
      </w:pPr>
      <w:r>
        <w:rPr>
          <w:b/>
          <w:bCs/>
        </w:rPr>
        <w:t> Предметными результатами</w:t>
      </w:r>
      <w:r>
        <w:t xml:space="preserve"> изучения программы является формирование следующих знаний и умений:</w:t>
      </w:r>
    </w:p>
    <w:p w14:paraId="374F90B8">
      <w:pPr>
        <w:pStyle w:val="5"/>
        <w:spacing w:line="276" w:lineRule="auto"/>
        <w:jc w:val="both"/>
      </w:pPr>
      <w:r>
        <w:rPr>
          <w:i/>
          <w:iCs/>
        </w:rPr>
        <w:t>Иметь представление обэстетических понятиях:</w:t>
      </w:r>
      <w:r>
        <w:rPr>
          <w:b/>
          <w:bCs/>
          <w:i/>
          <w:iCs/>
        </w:rPr>
        <w:t> </w:t>
      </w:r>
      <w:r>
        <w:t>эстетический идеал, эстетический вкус, мера, тождество, гармония, соотношение, часть и целое.</w:t>
      </w:r>
    </w:p>
    <w:p w14:paraId="602C1647">
      <w:pPr>
        <w:pStyle w:val="5"/>
        <w:spacing w:line="276" w:lineRule="auto"/>
        <w:jc w:val="both"/>
      </w:pPr>
      <w:r>
        <w:rPr>
          <w:i/>
          <w:iCs/>
        </w:rPr>
        <w:t>По художественно-творческой изобразительной деятельности</w:t>
      </w:r>
      <w:r>
        <w:t>:</w:t>
      </w:r>
    </w:p>
    <w:p w14:paraId="34E96675">
      <w:pPr>
        <w:pStyle w:val="5"/>
        <w:spacing w:line="276" w:lineRule="auto"/>
        <w:jc w:val="both"/>
      </w:pPr>
      <w:r>
        <w:rPr>
          <w:i/>
          <w:iCs/>
        </w:rPr>
        <w:t>знать </w:t>
      </w:r>
      <w: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>
        <w:rPr>
          <w:i/>
          <w:iCs/>
        </w:rPr>
        <w:t> </w:t>
      </w:r>
      <w:r>
        <w:t>Линия, мазок, пятно, цвет, симметрия, рисунок, узор, орнамент, плоскостное и объёмное изображение, рельеф, мозаика.</w:t>
      </w:r>
    </w:p>
    <w:p w14:paraId="29EEDBB8">
      <w:pPr>
        <w:pStyle w:val="5"/>
        <w:tabs>
          <w:tab w:val="left" w:pos="7740"/>
        </w:tabs>
        <w:spacing w:line="276" w:lineRule="auto"/>
        <w:jc w:val="both"/>
      </w:pPr>
      <w:r>
        <w:rPr>
          <w:i/>
          <w:iCs/>
        </w:rPr>
        <w:t>Уметь</w:t>
      </w:r>
      <w:r>
        <w:rPr>
          <w:b/>
          <w:bCs/>
          <w:i/>
          <w:iCs/>
        </w:rPr>
        <w:t> </w:t>
      </w:r>
      <w:r>
        <w:t>реализовывать замысел образа с помощью полученных на уроках</w:t>
      </w:r>
      <w:r>
        <w:rPr>
          <w:b/>
          <w:bCs/>
        </w:rPr>
        <w:t> </w:t>
      </w:r>
      <w:r>
        <w:t>изобразительного искусства знаний.</w:t>
      </w:r>
    </w:p>
    <w:p w14:paraId="27FD82E9">
      <w:pPr>
        <w:pStyle w:val="5"/>
        <w:spacing w:line="276" w:lineRule="auto"/>
        <w:jc w:val="both"/>
        <w:rPr>
          <w:b/>
          <w:bCs/>
          <w:i/>
          <w:iCs/>
        </w:rPr>
      </w:pPr>
      <w:r>
        <w:rPr>
          <w:i/>
          <w:iCs/>
        </w:rPr>
        <w:t xml:space="preserve">Учащиеся </w:t>
      </w:r>
      <w:r>
        <w:rPr>
          <w:b/>
          <w:bCs/>
          <w:i/>
          <w:iCs/>
        </w:rPr>
        <w:t>научатся:</w:t>
      </w:r>
    </w:p>
    <w:p w14:paraId="7EE5C7DC">
      <w:pPr>
        <w:pStyle w:val="5"/>
        <w:spacing w:before="0"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1-2 классы </w:t>
      </w:r>
    </w:p>
    <w:p w14:paraId="05661BB9">
      <w:pPr>
        <w:pStyle w:val="5"/>
        <w:spacing w:before="0" w:after="0" w:line="276" w:lineRule="auto"/>
        <w:jc w:val="both"/>
      </w:pPr>
      <w:r>
        <w:t>- высказывать простейшие суждения о картинах и предметах декоративно- прикладного искусства ( что больше всего понравилось , почему, какие чувства, переживания может передать художник);</w:t>
      </w:r>
    </w:p>
    <w:p w14:paraId="34B222FB">
      <w:pPr>
        <w:pStyle w:val="5"/>
        <w:spacing w:before="0" w:after="0" w:line="276" w:lineRule="auto"/>
        <w:jc w:val="both"/>
      </w:pPr>
      <w:r>
        <w:t>-стремиться верно и выразительно передавать в рисунке простейшую форму, основные пропорции, общее строение и цвет предметов;</w:t>
      </w:r>
    </w:p>
    <w:p w14:paraId="290BB8EC">
      <w:pPr>
        <w:pStyle w:val="5"/>
        <w:spacing w:before="0" w:after="0" w:line="276" w:lineRule="auto"/>
        <w:jc w:val="both"/>
      </w:pPr>
      <w:r>
        <w:t>-без напряжения проводить линии в нужных направлениях, не вращая при этом лист бумаги;</w:t>
      </w:r>
    </w:p>
    <w:p w14:paraId="1A54C4FE">
      <w:pPr>
        <w:pStyle w:val="5"/>
        <w:spacing w:before="0" w:after="0" w:line="276" w:lineRule="auto"/>
        <w:jc w:val="both"/>
      </w:pPr>
      <w:r>
        <w:t>-использовать формат листа (горизонтальный, вертикальный) в соответствии с задачей и сюжетом;</w:t>
      </w:r>
    </w:p>
    <w:p w14:paraId="39BF7E4E">
      <w:pPr>
        <w:pStyle w:val="5"/>
        <w:spacing w:before="0" w:after="0" w:line="276" w:lineRule="auto"/>
        <w:jc w:val="both"/>
      </w:pPr>
      <w:r>
        <w:t>-использовать навыки компоновки;</w:t>
      </w:r>
    </w:p>
    <w:p w14:paraId="0DB59891">
      <w:pPr>
        <w:pStyle w:val="5"/>
        <w:spacing w:before="0" w:after="0" w:line="276" w:lineRule="auto"/>
        <w:jc w:val="both"/>
      </w:pPr>
      <w:r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14:paraId="1A6227B6">
      <w:pPr>
        <w:pStyle w:val="5"/>
        <w:spacing w:before="0" w:after="0" w:line="276" w:lineRule="auto"/>
        <w:jc w:val="both"/>
      </w:pPr>
      <w:r>
        <w:t>-передавать пространственное отношение (изображать на листе бумаги основание более близких предметов ниже, дальних – выше, ближние предметы крупнее равных им, но удаленных и т.д.);</w:t>
      </w:r>
    </w:p>
    <w:p w14:paraId="5B8F1473">
      <w:pPr>
        <w:pStyle w:val="5"/>
        <w:spacing w:before="0" w:after="0" w:line="276" w:lineRule="auto"/>
        <w:jc w:val="both"/>
      </w:pPr>
      <w:r>
        <w:t>-применять приемы рисования кистью, пользоваться палитрой, использовать художественную выразительность материалов (акварель, гуашь, пастель, тушь и др.), уметь ровно и аккуратно закрасить поверхность в пределах намеченного контура;</w:t>
      </w:r>
    </w:p>
    <w:p w14:paraId="03D2045F">
      <w:pPr>
        <w:pStyle w:val="5"/>
        <w:spacing w:before="0" w:after="0" w:line="276" w:lineRule="auto"/>
        <w:jc w:val="both"/>
      </w:pPr>
      <w:r>
        <w:t>-менять направление штриха, линии, мазка согласно форме;</w:t>
      </w:r>
    </w:p>
    <w:p w14:paraId="6A835575">
      <w:pPr>
        <w:pStyle w:val="5"/>
        <w:spacing w:before="0" w:after="0" w:line="276" w:lineRule="auto"/>
        <w:jc w:val="both"/>
      </w:pPr>
      <w:r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14:paraId="123C60EA">
      <w:pPr>
        <w:pStyle w:val="5"/>
        <w:spacing w:before="0" w:after="0" w:line="276" w:lineRule="auto"/>
        <w:jc w:val="both"/>
      </w:pPr>
      <w:r>
        <w:t>-лепить несложные объекты (фрукты, животных, человека, игрушки);</w:t>
      </w:r>
    </w:p>
    <w:p w14:paraId="40B251EF">
      <w:pPr>
        <w:pStyle w:val="5"/>
        <w:spacing w:before="0" w:after="0" w:line="276" w:lineRule="auto"/>
        <w:jc w:val="both"/>
      </w:pPr>
      <w:r>
        <w:t>-составлять аппликационные композиции из разных материалов.</w:t>
      </w:r>
    </w:p>
    <w:p w14:paraId="19DAACEA">
      <w:pPr>
        <w:spacing w:after="0"/>
        <w:jc w:val="center"/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</w:pPr>
    </w:p>
    <w:p w14:paraId="05B5C72C">
      <w:pPr>
        <w:spacing w:after="0"/>
        <w:jc w:val="center"/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</w:pPr>
    </w:p>
    <w:p w14:paraId="071D75F9">
      <w:pPr>
        <w:spacing w:after="0"/>
        <w:jc w:val="center"/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SchoolBookC;Blackadder ITC" w:cs="Times New Roman"/>
          <w:b/>
          <w:sz w:val="24"/>
          <w:szCs w:val="24"/>
          <w:u w:val="single"/>
        </w:rPr>
        <w:t>Ожидаемые результаты к концу 2 года обучения</w:t>
      </w:r>
    </w:p>
    <w:p w14:paraId="68189C1A">
      <w:pPr>
        <w:jc w:val="both"/>
        <w:rPr>
          <w:rFonts w:ascii="Times New Roman" w:hAnsi="Times New Roman" w:eastAsia="SchoolBookC;Blackadder ITC" w:cs="Times New Roman"/>
          <w:b/>
          <w:sz w:val="24"/>
          <w:szCs w:val="24"/>
        </w:rPr>
      </w:pPr>
      <w:r>
        <w:rPr>
          <w:rFonts w:ascii="Times New Roman" w:hAnsi="Times New Roman" w:eastAsia="SchoolBookC;Blackadder ITC" w:cs="Times New Roman"/>
          <w:b/>
          <w:sz w:val="24"/>
          <w:szCs w:val="24"/>
        </w:rPr>
        <w:t>Учащиеся научатся:</w:t>
      </w:r>
    </w:p>
    <w:p w14:paraId="1B560BA5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основные жанры и виды художественных произведений изобразительного искусства;</w:t>
      </w:r>
    </w:p>
    <w:p w14:paraId="40AAA9E6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некоторые известные центры народных художественных ремесел России;</w:t>
      </w:r>
    </w:p>
    <w:p w14:paraId="4A4E9438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ведущие художественные музеи России, Башкортостана, Татарстана;</w:t>
      </w:r>
    </w:p>
    <w:p w14:paraId="7D1834AC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и дополнительные, теплые и холодные цвета;</w:t>
      </w:r>
    </w:p>
    <w:p w14:paraId="4607BC45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художников; называть их авторов;</w:t>
      </w:r>
    </w:p>
    <w:p w14:paraId="6669B05C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14:paraId="2A6F23B3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14:paraId="5481D81C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14:paraId="0E4D34BB">
      <w:pPr>
        <w:numPr>
          <w:ilvl w:val="0"/>
          <w:numId w:val="11"/>
        </w:numPr>
        <w:suppressAutoHyphens/>
        <w:spacing w:after="0"/>
        <w:ind w:left="208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жизни, самостоятельной творческой деятельности.</w:t>
      </w:r>
    </w:p>
    <w:p w14:paraId="521E4197">
      <w:pPr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D7DC1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Содержание программы. Тематическое планирование.</w:t>
      </w:r>
    </w:p>
    <w:p w14:paraId="6F938A5E">
      <w:pPr>
        <w:spacing w:before="100" w:beforeAutospacing="1" w:after="100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2 класс  «Мы  учимся быть художниками»</w:t>
      </w:r>
    </w:p>
    <w:bookmarkEnd w:id="3"/>
    <w:p w14:paraId="3760D76E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этом этапе формируется художественно- эстетическое и 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14:paraId="55501688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Теоретическая часть:</w:t>
      </w:r>
    </w:p>
    <w:p w14:paraId="7A82366B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Свойства живописных материалов, приёмы работы с ними: акварель, гуашь.</w:t>
      </w:r>
    </w:p>
    <w:p w14:paraId="549D600A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Цвет в окружающей среде. Основные и дополнительные цвета. Основные сочетания в природе. </w:t>
      </w:r>
    </w:p>
    <w:p w14:paraId="5E62CBE0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рисунка. Роль рисунка 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14:paraId="74194E80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14:paraId="531D414C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Основы композиции. Понятия «ритм», «симметрия»,  «асимметрия», «уравновешенная композиция». Основные композиционные схемы. </w:t>
      </w:r>
    </w:p>
    <w:p w14:paraId="56199D5C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Создание творческих тематических композиций. Иллюстрирование литературных произведений.</w:t>
      </w:r>
    </w:p>
    <w:p w14:paraId="2F589CAF">
      <w:pPr>
        <w:pStyle w:val="9"/>
        <w:numPr>
          <w:ilvl w:val="0"/>
          <w:numId w:val="13"/>
        </w:num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14:paraId="6CC18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3B32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(Внеурочная деятельность. Волшебная кисточка. 2 класс. 1 час неделю, 34 часа в год)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21"/>
        <w:gridCol w:w="893"/>
        <w:gridCol w:w="1296"/>
        <w:gridCol w:w="985"/>
      </w:tblGrid>
      <w:tr w14:paraId="7E61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50" w:type="pct"/>
          </w:tcPr>
          <w:p w14:paraId="31D2172E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2933" w:type="pct"/>
          </w:tcPr>
          <w:p w14:paraId="6E5C1AFC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  <w:p w14:paraId="130CB0F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14:paraId="25D263EC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1" w:type="pct"/>
          </w:tcPr>
          <w:p w14:paraId="5E866177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533" w:type="pct"/>
          </w:tcPr>
          <w:p w14:paraId="08894C6A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факт</w:t>
            </w:r>
          </w:p>
        </w:tc>
      </w:tr>
      <w:tr w14:paraId="060F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5A9C15E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33" w:type="pct"/>
          </w:tcPr>
          <w:p w14:paraId="0D26D34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Творческие работы на тему «Мои увлечения»</w:t>
            </w:r>
          </w:p>
        </w:tc>
        <w:tc>
          <w:tcPr>
            <w:tcW w:w="483" w:type="pct"/>
          </w:tcPr>
          <w:p w14:paraId="1D9E541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5FFD42A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04.09.2024</w:t>
            </w:r>
          </w:p>
        </w:tc>
        <w:tc>
          <w:tcPr>
            <w:tcW w:w="533" w:type="pct"/>
          </w:tcPr>
          <w:p w14:paraId="518A303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F22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7E4D143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933" w:type="pct"/>
          </w:tcPr>
          <w:p w14:paraId="58A6D30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«Я и моя семья»</w:t>
            </w:r>
          </w:p>
        </w:tc>
        <w:tc>
          <w:tcPr>
            <w:tcW w:w="483" w:type="pct"/>
          </w:tcPr>
          <w:p w14:paraId="3C2EA09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6BE649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11.09.2024</w:t>
            </w:r>
          </w:p>
        </w:tc>
        <w:tc>
          <w:tcPr>
            <w:tcW w:w="533" w:type="pct"/>
          </w:tcPr>
          <w:p w14:paraId="1AAEB57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A24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0D4C2E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33" w:type="pct"/>
          </w:tcPr>
          <w:p w14:paraId="18B354F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на самый красивый фантик.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2447C7A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5B64F70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18.09.2024</w:t>
            </w:r>
          </w:p>
        </w:tc>
        <w:tc>
          <w:tcPr>
            <w:tcW w:w="533" w:type="pct"/>
          </w:tcPr>
          <w:p w14:paraId="0344F32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9DF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543854F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933" w:type="pct"/>
          </w:tcPr>
          <w:p w14:paraId="10607B9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Портрет Зайчика – огородника.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0961BD5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12E0BB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25.09.2024</w:t>
            </w:r>
          </w:p>
        </w:tc>
        <w:tc>
          <w:tcPr>
            <w:tcW w:w="533" w:type="pct"/>
          </w:tcPr>
          <w:p w14:paraId="3CF1433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21A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31BAB51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933" w:type="pct"/>
          </w:tcPr>
          <w:p w14:paraId="2DA1B66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Иллюстрация к сказке «Три медведя» </w:t>
            </w:r>
          </w:p>
        </w:tc>
        <w:tc>
          <w:tcPr>
            <w:tcW w:w="483" w:type="pct"/>
          </w:tcPr>
          <w:p w14:paraId="70B3C76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B32D0D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02.10.2024</w:t>
            </w:r>
          </w:p>
        </w:tc>
        <w:tc>
          <w:tcPr>
            <w:tcW w:w="533" w:type="pct"/>
          </w:tcPr>
          <w:p w14:paraId="171BBA9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669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1782457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33" w:type="pct"/>
          </w:tcPr>
          <w:p w14:paraId="687735B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Рисование на тему: «Осенние сказки лесной феи» </w:t>
            </w:r>
          </w:p>
        </w:tc>
        <w:tc>
          <w:tcPr>
            <w:tcW w:w="483" w:type="pct"/>
          </w:tcPr>
          <w:p w14:paraId="045B551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62BD2FC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09.10.2024</w:t>
            </w:r>
          </w:p>
        </w:tc>
        <w:tc>
          <w:tcPr>
            <w:tcW w:w="533" w:type="pct"/>
          </w:tcPr>
          <w:p w14:paraId="2903721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72F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50" w:type="pct"/>
          </w:tcPr>
          <w:p w14:paraId="7C5AC4F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933" w:type="pct"/>
          </w:tcPr>
          <w:p w14:paraId="02DAFF1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рисунков на тему: «Правила дорожные знать каждому положено»</w:t>
            </w:r>
          </w:p>
        </w:tc>
        <w:tc>
          <w:tcPr>
            <w:tcW w:w="483" w:type="pct"/>
          </w:tcPr>
          <w:p w14:paraId="5F3504A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6866117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16.10.2024</w:t>
            </w:r>
          </w:p>
        </w:tc>
        <w:tc>
          <w:tcPr>
            <w:tcW w:w="533" w:type="pct"/>
          </w:tcPr>
          <w:p w14:paraId="37600E7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01A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0" w:type="pct"/>
          </w:tcPr>
          <w:p w14:paraId="54BC0EC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933" w:type="pct"/>
          </w:tcPr>
          <w:p w14:paraId="36D34D7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«Мои любимые сказки»</w:t>
            </w:r>
          </w:p>
        </w:tc>
        <w:tc>
          <w:tcPr>
            <w:tcW w:w="483" w:type="pct"/>
          </w:tcPr>
          <w:p w14:paraId="030AC8B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8E14C3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23.10.2024</w:t>
            </w:r>
          </w:p>
        </w:tc>
        <w:tc>
          <w:tcPr>
            <w:tcW w:w="533" w:type="pct"/>
          </w:tcPr>
          <w:p w14:paraId="6F6949A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118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0" w:type="pct"/>
          </w:tcPr>
          <w:p w14:paraId="699E85C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933" w:type="pct"/>
          </w:tcPr>
          <w:p w14:paraId="7F38406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«Мы рисуем цветы»</w:t>
            </w:r>
          </w:p>
        </w:tc>
        <w:tc>
          <w:tcPr>
            <w:tcW w:w="483" w:type="pct"/>
          </w:tcPr>
          <w:p w14:paraId="004D024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59E993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06.11.2024</w:t>
            </w:r>
          </w:p>
        </w:tc>
        <w:tc>
          <w:tcPr>
            <w:tcW w:w="533" w:type="pct"/>
          </w:tcPr>
          <w:p w14:paraId="5F3BB00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645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05C869A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933" w:type="pct"/>
          </w:tcPr>
          <w:p w14:paraId="614E6DF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Рисунки на тему: «Братья наши меньшие»</w:t>
            </w:r>
          </w:p>
        </w:tc>
        <w:tc>
          <w:tcPr>
            <w:tcW w:w="483" w:type="pct"/>
          </w:tcPr>
          <w:p w14:paraId="150F259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A6CC7C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13.11.2024</w:t>
            </w:r>
          </w:p>
        </w:tc>
        <w:tc>
          <w:tcPr>
            <w:tcW w:w="533" w:type="pct"/>
          </w:tcPr>
          <w:p w14:paraId="01B5DBB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220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238DC48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933" w:type="pct"/>
          </w:tcPr>
          <w:p w14:paraId="6FF931B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рисунков на тему: «Мамочка любимая моя»</w:t>
            </w:r>
          </w:p>
        </w:tc>
        <w:tc>
          <w:tcPr>
            <w:tcW w:w="483" w:type="pct"/>
          </w:tcPr>
          <w:p w14:paraId="225AAA6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7C21663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20.11.2024</w:t>
            </w:r>
          </w:p>
        </w:tc>
        <w:tc>
          <w:tcPr>
            <w:tcW w:w="533" w:type="pct"/>
          </w:tcPr>
          <w:p w14:paraId="01A76FA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B66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08A08C9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933" w:type="pct"/>
          </w:tcPr>
          <w:p w14:paraId="0CA0075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«Птицы – наши друзья».</w:t>
            </w:r>
          </w:p>
        </w:tc>
        <w:tc>
          <w:tcPr>
            <w:tcW w:w="483" w:type="pct"/>
          </w:tcPr>
          <w:p w14:paraId="063CE1F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BF73FA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27.11.2024</w:t>
            </w:r>
          </w:p>
        </w:tc>
        <w:tc>
          <w:tcPr>
            <w:tcW w:w="533" w:type="pct"/>
          </w:tcPr>
          <w:p w14:paraId="140B986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1C3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1C48511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933" w:type="pct"/>
          </w:tcPr>
          <w:p w14:paraId="19E846F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Праздник русской матрёшки. Знакомство с хохломой.</w:t>
            </w:r>
          </w:p>
        </w:tc>
        <w:tc>
          <w:tcPr>
            <w:tcW w:w="483" w:type="pct"/>
          </w:tcPr>
          <w:p w14:paraId="4B36BD4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68F76C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04.12.2024</w:t>
            </w:r>
          </w:p>
        </w:tc>
        <w:tc>
          <w:tcPr>
            <w:tcW w:w="533" w:type="pct"/>
          </w:tcPr>
          <w:p w14:paraId="366E622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C93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6E9B244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933" w:type="pct"/>
          </w:tcPr>
          <w:p w14:paraId="32ECFCF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Рисунки на тему: «Вселенная глазами детей».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4A02F8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  <w:p w14:paraId="7351DF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14:paraId="22E4BDA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11.12.2024</w:t>
            </w:r>
          </w:p>
        </w:tc>
        <w:tc>
          <w:tcPr>
            <w:tcW w:w="533" w:type="pct"/>
          </w:tcPr>
          <w:p w14:paraId="5C709E5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B1A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50" w:type="pct"/>
          </w:tcPr>
          <w:p w14:paraId="7AD57A2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933" w:type="pct"/>
          </w:tcPr>
          <w:p w14:paraId="3C1A321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  <w:tc>
          <w:tcPr>
            <w:tcW w:w="483" w:type="pct"/>
          </w:tcPr>
          <w:p w14:paraId="1168430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7E29D8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18.12.2024</w:t>
            </w:r>
          </w:p>
        </w:tc>
        <w:tc>
          <w:tcPr>
            <w:tcW w:w="533" w:type="pct"/>
          </w:tcPr>
          <w:p w14:paraId="520ED9C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8DC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0" w:type="pct"/>
          </w:tcPr>
          <w:p w14:paraId="47170EE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933" w:type="pct"/>
          </w:tcPr>
          <w:p w14:paraId="2ED9F9C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Иллюстрация к сказке «Петушок – золотой гребешок».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6CF9976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5A1C3F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25.12.2024</w:t>
            </w:r>
          </w:p>
        </w:tc>
        <w:tc>
          <w:tcPr>
            <w:tcW w:w="533" w:type="pct"/>
          </w:tcPr>
          <w:p w14:paraId="644D42C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C9B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0" w:type="pct"/>
          </w:tcPr>
          <w:p w14:paraId="2EB7847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933" w:type="pct"/>
          </w:tcPr>
          <w:p w14:paraId="788E98D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Былинные богатыри. Илья Муромец.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5F3B0F1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2461B7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15.01.2025</w:t>
            </w:r>
          </w:p>
        </w:tc>
        <w:tc>
          <w:tcPr>
            <w:tcW w:w="533" w:type="pct"/>
          </w:tcPr>
          <w:p w14:paraId="66D73FD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A98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pct"/>
          </w:tcPr>
          <w:p w14:paraId="6449307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933" w:type="pct"/>
          </w:tcPr>
          <w:p w14:paraId="5D1D663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Рисунки на тему: «Зимние забавы»</w:t>
            </w:r>
          </w:p>
        </w:tc>
        <w:tc>
          <w:tcPr>
            <w:tcW w:w="483" w:type="pct"/>
          </w:tcPr>
          <w:p w14:paraId="5D4CF9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556984E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22.01.2025</w:t>
            </w:r>
          </w:p>
        </w:tc>
        <w:tc>
          <w:tcPr>
            <w:tcW w:w="533" w:type="pct"/>
          </w:tcPr>
          <w:p w14:paraId="2C3404E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7C5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0" w:type="pct"/>
          </w:tcPr>
          <w:p w14:paraId="00036C7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933" w:type="pct"/>
          </w:tcPr>
          <w:p w14:paraId="4FF6C28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«Подводное царство»</w:t>
            </w:r>
          </w:p>
        </w:tc>
        <w:tc>
          <w:tcPr>
            <w:tcW w:w="483" w:type="pct"/>
          </w:tcPr>
          <w:p w14:paraId="4F44CBB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D795D0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29.01.2025</w:t>
            </w:r>
          </w:p>
        </w:tc>
        <w:tc>
          <w:tcPr>
            <w:tcW w:w="533" w:type="pct"/>
          </w:tcPr>
          <w:p w14:paraId="2443061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AB4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0" w:type="pct"/>
          </w:tcPr>
          <w:p w14:paraId="6992927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933" w:type="pct"/>
          </w:tcPr>
          <w:p w14:paraId="2EE9090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Иллюстрация к сказке А. С. Пушкина «Сказка о рыбаке и рыбке»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1C6673A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6438671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05.02.2025</w:t>
            </w:r>
          </w:p>
        </w:tc>
        <w:tc>
          <w:tcPr>
            <w:tcW w:w="533" w:type="pct"/>
          </w:tcPr>
          <w:p w14:paraId="20ECC25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EFB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0" w:type="pct"/>
          </w:tcPr>
          <w:p w14:paraId="70A7826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933" w:type="pct"/>
          </w:tcPr>
          <w:p w14:paraId="139E4B2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 Красота вокруг нас».</w:t>
            </w:r>
          </w:p>
        </w:tc>
        <w:tc>
          <w:tcPr>
            <w:tcW w:w="483" w:type="pct"/>
          </w:tcPr>
          <w:p w14:paraId="1F48E90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46C5E3F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12.02.2025</w:t>
            </w:r>
          </w:p>
        </w:tc>
        <w:tc>
          <w:tcPr>
            <w:tcW w:w="533" w:type="pct"/>
          </w:tcPr>
          <w:p w14:paraId="4A1209D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E90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50" w:type="pct"/>
          </w:tcPr>
          <w:p w14:paraId="688D9D0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933" w:type="pct"/>
          </w:tcPr>
          <w:p w14:paraId="5D2E0CE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рисунков «Слава армии родной!».</w:t>
            </w:r>
          </w:p>
        </w:tc>
        <w:tc>
          <w:tcPr>
            <w:tcW w:w="483" w:type="pct"/>
          </w:tcPr>
          <w:p w14:paraId="089FAE0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284E6AF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19.02.2025</w:t>
            </w:r>
          </w:p>
        </w:tc>
        <w:tc>
          <w:tcPr>
            <w:tcW w:w="533" w:type="pct"/>
          </w:tcPr>
          <w:p w14:paraId="35A635C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2A1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50" w:type="pct"/>
          </w:tcPr>
          <w:p w14:paraId="2A23CB5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933" w:type="pct"/>
          </w:tcPr>
          <w:p w14:paraId="3D282EF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Рисунок-декорация «Сказочный домик»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082F2DE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14:paraId="5A273A4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26.02.2023</w:t>
            </w:r>
          </w:p>
        </w:tc>
        <w:tc>
          <w:tcPr>
            <w:tcW w:w="533" w:type="pct"/>
          </w:tcPr>
          <w:p w14:paraId="153B43F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F54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0" w:type="pct"/>
          </w:tcPr>
          <w:p w14:paraId="432E680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933" w:type="pct"/>
          </w:tcPr>
          <w:p w14:paraId="5BFB7AA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поздравительных открыток «Милой мамочке!»</w:t>
            </w:r>
          </w:p>
        </w:tc>
        <w:tc>
          <w:tcPr>
            <w:tcW w:w="483" w:type="pct"/>
          </w:tcPr>
          <w:p w14:paraId="5036382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295543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05.03.2025</w:t>
            </w:r>
          </w:p>
        </w:tc>
        <w:tc>
          <w:tcPr>
            <w:tcW w:w="533" w:type="pct"/>
          </w:tcPr>
          <w:p w14:paraId="5AE01D1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E1F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50" w:type="pct"/>
          </w:tcPr>
          <w:p w14:paraId="4DF8CD1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933" w:type="pct"/>
          </w:tcPr>
          <w:p w14:paraId="4D9E7AE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 «Любимые герои книг»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2E3FF2E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46ED02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12.03.2025</w:t>
            </w:r>
          </w:p>
        </w:tc>
        <w:tc>
          <w:tcPr>
            <w:tcW w:w="533" w:type="pct"/>
          </w:tcPr>
          <w:p w14:paraId="5A981C2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1C8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0" w:type="pct"/>
          </w:tcPr>
          <w:p w14:paraId="37C835A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933" w:type="pct"/>
          </w:tcPr>
          <w:p w14:paraId="3335BC6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«Люблю природу русскую»</w:t>
            </w:r>
          </w:p>
        </w:tc>
        <w:tc>
          <w:tcPr>
            <w:tcW w:w="483" w:type="pct"/>
          </w:tcPr>
          <w:p w14:paraId="1576971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482ACC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19.03.2025</w:t>
            </w:r>
          </w:p>
        </w:tc>
        <w:tc>
          <w:tcPr>
            <w:tcW w:w="533" w:type="pct"/>
          </w:tcPr>
          <w:p w14:paraId="142F27D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FEB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0" w:type="pct"/>
          </w:tcPr>
          <w:p w14:paraId="760CD27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933" w:type="pct"/>
          </w:tcPr>
          <w:p w14:paraId="26476BB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«Родина моя».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7EEDC79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82DA48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02.04.2025</w:t>
            </w:r>
          </w:p>
        </w:tc>
        <w:tc>
          <w:tcPr>
            <w:tcW w:w="533" w:type="pct"/>
          </w:tcPr>
          <w:p w14:paraId="0C7054F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1B5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0" w:type="pct"/>
          </w:tcPr>
          <w:p w14:paraId="07E9F1F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933" w:type="pct"/>
          </w:tcPr>
          <w:p w14:paraId="13A33DE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«Весенние картины»</w:t>
            </w:r>
          </w:p>
        </w:tc>
        <w:tc>
          <w:tcPr>
            <w:tcW w:w="483" w:type="pct"/>
          </w:tcPr>
          <w:p w14:paraId="313B26A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2AE965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09.04.2025</w:t>
            </w:r>
          </w:p>
        </w:tc>
        <w:tc>
          <w:tcPr>
            <w:tcW w:w="533" w:type="pct"/>
          </w:tcPr>
          <w:p w14:paraId="2F34033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5F3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0" w:type="pct"/>
          </w:tcPr>
          <w:p w14:paraId="4F854ED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2933" w:type="pct"/>
          </w:tcPr>
          <w:p w14:paraId="7BD4A72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Иллюстрация к сказке «Гуси – лебеди».</w:t>
            </w:r>
          </w:p>
        </w:tc>
        <w:tc>
          <w:tcPr>
            <w:tcW w:w="483" w:type="pct"/>
          </w:tcPr>
          <w:p w14:paraId="48A8709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67B66C6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16.04.2025</w:t>
            </w:r>
          </w:p>
        </w:tc>
        <w:tc>
          <w:tcPr>
            <w:tcW w:w="533" w:type="pct"/>
          </w:tcPr>
          <w:p w14:paraId="46BAF9F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C9C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0" w:type="pct"/>
          </w:tcPr>
          <w:p w14:paraId="4ADD090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933" w:type="pct"/>
          </w:tcPr>
          <w:p w14:paraId="194CD3A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Портрет живых персонажей из сказки Дж. Родари «Приключения Чиполлино»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483" w:type="pct"/>
          </w:tcPr>
          <w:p w14:paraId="04F381A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6DDC40E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23.04.2025</w:t>
            </w:r>
          </w:p>
        </w:tc>
        <w:tc>
          <w:tcPr>
            <w:tcW w:w="533" w:type="pct"/>
          </w:tcPr>
          <w:p w14:paraId="1F4D076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DCB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0" w:type="pct"/>
          </w:tcPr>
          <w:p w14:paraId="45590C4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2933" w:type="pct"/>
          </w:tcPr>
          <w:p w14:paraId="1EB2432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Фантастические персонажи сказок: Баба – Яга, Водяной</w:t>
            </w:r>
          </w:p>
        </w:tc>
        <w:tc>
          <w:tcPr>
            <w:tcW w:w="483" w:type="pct"/>
          </w:tcPr>
          <w:p w14:paraId="26C947F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FF4029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30.04.2025</w:t>
            </w:r>
          </w:p>
        </w:tc>
        <w:tc>
          <w:tcPr>
            <w:tcW w:w="533" w:type="pct"/>
          </w:tcPr>
          <w:p w14:paraId="76F605D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FF4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0" w:type="pct"/>
          </w:tcPr>
          <w:p w14:paraId="24EC2E0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933" w:type="pct"/>
          </w:tcPr>
          <w:p w14:paraId="2914ED3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Конкурс рисунков «Слава Победе!»</w:t>
            </w:r>
          </w:p>
        </w:tc>
        <w:tc>
          <w:tcPr>
            <w:tcW w:w="483" w:type="pct"/>
          </w:tcPr>
          <w:p w14:paraId="069DB36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5B295B3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07.05.2025</w:t>
            </w:r>
          </w:p>
        </w:tc>
        <w:tc>
          <w:tcPr>
            <w:tcW w:w="533" w:type="pct"/>
          </w:tcPr>
          <w:p w14:paraId="2D478DF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4CE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50" w:type="pct"/>
          </w:tcPr>
          <w:p w14:paraId="382AFAC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2933" w:type="pct"/>
          </w:tcPr>
          <w:p w14:paraId="1E79FF4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«Моя любимая игрушка»</w:t>
            </w:r>
          </w:p>
        </w:tc>
        <w:tc>
          <w:tcPr>
            <w:tcW w:w="483" w:type="pct"/>
          </w:tcPr>
          <w:p w14:paraId="794DCFE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099F250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14.05.2025</w:t>
            </w:r>
          </w:p>
        </w:tc>
        <w:tc>
          <w:tcPr>
            <w:tcW w:w="533" w:type="pct"/>
          </w:tcPr>
          <w:p w14:paraId="6BC1B75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9C0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50" w:type="pct"/>
          </w:tcPr>
          <w:p w14:paraId="7E6C250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2933" w:type="pct"/>
          </w:tcPr>
          <w:p w14:paraId="463BD86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Рисование на тему: «Лето красное»</w:t>
            </w:r>
          </w:p>
        </w:tc>
        <w:tc>
          <w:tcPr>
            <w:tcW w:w="483" w:type="pct"/>
          </w:tcPr>
          <w:p w14:paraId="3A83624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C0AAE2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21.05.2025</w:t>
            </w:r>
          </w:p>
        </w:tc>
        <w:tc>
          <w:tcPr>
            <w:tcW w:w="533" w:type="pct"/>
          </w:tcPr>
          <w:p w14:paraId="7E13E0F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16EA9B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</w:p>
    <w:p w14:paraId="7FE6C0D2">
      <w:pPr>
        <w:keepNext/>
        <w:spacing w:before="240" w:after="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2F1ED4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45E69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3C952D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A7729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3D5AD7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BF4D45D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6446C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59DCE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F5E9E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0ED92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5A3D7B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009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21875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C277B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C1E41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A5B2A0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EEF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42E58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2855E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86F69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EEDA46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440E8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06E42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2FDFC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52BCE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165FA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4D7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4AA9C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17CA8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1EEE3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73EDE7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A7E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0AE21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13DAE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53B4E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01AEFD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7E1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D58B0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A9961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7B966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31CA83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1DB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1D81D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74BBD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85A813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7F32B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A82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DEBAE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BDC7F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FFD6B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5A8802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4E23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D4917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D4A85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ECBCA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9D281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965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35915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1E9D5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C331C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750DF5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B394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19CC4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D560B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48252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4D0F55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803F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F70D3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3E0BB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12E68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FC1D7E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4C05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6658D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1A4F7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284DC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37B00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ABAC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9C7CF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9BC02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BE6F1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9C888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3D47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E352A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353F2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B8755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A88DC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D69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5550D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ED57F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4044B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4DE23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DCB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0F0AEB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9A5EF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3EE12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BC9817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74A3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F793E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7F764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6B1F9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B94C13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0E3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B4D11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885D4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718DE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5E8FC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05CD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0EC9D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E865A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352B4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8FFD9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6EC5C2C3">
      <w:pPr>
        <w:keepNext/>
        <w:spacing w:before="240" w:after="60"/>
        <w:jc w:val="center"/>
        <w:rPr>
          <w:rFonts w:ascii="Times New Roman" w:hAnsi="Times New Roman" w:cs="Arial"/>
          <w:b/>
          <w:bCs/>
          <w:iCs/>
          <w:sz w:val="24"/>
          <w:szCs w:val="24"/>
        </w:rPr>
      </w:pPr>
      <w:r>
        <w:rPr>
          <w:rFonts w:ascii="Times New Roman" w:hAnsi="Times New Roman" w:cs="Arial"/>
          <w:b/>
          <w:bCs/>
          <w:iCs/>
          <w:sz w:val="24"/>
          <w:szCs w:val="24"/>
        </w:rPr>
        <w:t xml:space="preserve"> Контроль выполнения программы</w:t>
      </w:r>
    </w:p>
    <w:p w14:paraId="313B2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9"/>
        <w:gridCol w:w="1849"/>
        <w:gridCol w:w="2415"/>
        <w:gridCol w:w="2244"/>
      </w:tblGrid>
      <w:tr w14:paraId="4E885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F7A3C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FD3225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«Волшебная кисточка»</w:t>
            </w:r>
          </w:p>
        </w:tc>
      </w:tr>
      <w:tr w14:paraId="17D39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FD7CA2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30BD5FA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3F953DCA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CA9BC9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78547EB1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659105C1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29111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14E20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24766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CCD1D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A0BED4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820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9FEE3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92EFB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A0064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7D0E6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51B0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28EDA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F3EF4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2B15B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F55092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622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6957E2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FEBF8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9A7B8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82CB2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4D3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98D69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C90FC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D6761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824006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DDB9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61D915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713D30EC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E83AD3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7CD8B3A6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7EA7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A9658C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7C89D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902A25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8C0973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838B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21652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9D55F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BD076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B30EED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83E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A0EA4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63AAD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6ECD3E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E6D5CB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49A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64934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6ED9A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1DECD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ED110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D9B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5ACEF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0553F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661E11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36EC9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121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29D46D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D5B630F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2429026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0BB0A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C8426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11B7A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66B61DF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0BDE78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choolBookC;Blackadder IT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06D1A"/>
    <w:multiLevelType w:val="multilevel"/>
    <w:tmpl w:val="2A606D1A"/>
    <w:lvl w:ilvl="0" w:tentative="0">
      <w:start w:val="1"/>
      <w:numFmt w:val="bullet"/>
      <w:lvlText w:val=""/>
      <w:lvlJc w:val="left"/>
      <w:pPr>
        <w:ind w:left="1288" w:hanging="36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AFF7FF0"/>
    <w:multiLevelType w:val="multilevel"/>
    <w:tmpl w:val="3AFF7F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83532C"/>
    <w:multiLevelType w:val="multilevel"/>
    <w:tmpl w:val="3B8353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080663"/>
    <w:multiLevelType w:val="multilevel"/>
    <w:tmpl w:val="4C08066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  <w:sz w:val="20"/>
      </w:rPr>
    </w:lvl>
  </w:abstractNum>
  <w:abstractNum w:abstractNumId="4">
    <w:nsid w:val="54F63181"/>
    <w:multiLevelType w:val="multilevel"/>
    <w:tmpl w:val="54F63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A2C2385"/>
    <w:multiLevelType w:val="multilevel"/>
    <w:tmpl w:val="5A2C23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CA10B1"/>
    <w:multiLevelType w:val="multilevel"/>
    <w:tmpl w:val="66CA10B1"/>
    <w:lvl w:ilvl="0" w:tentative="0">
      <w:start w:val="1"/>
      <w:numFmt w:val="bullet"/>
      <w:lvlText w:val=""/>
      <w:lvlJc w:val="left"/>
      <w:pPr>
        <w:tabs>
          <w:tab w:val="left" w:pos="708"/>
        </w:tabs>
        <w:ind w:left="720" w:hanging="360"/>
      </w:pPr>
      <w:rPr>
        <w:rFonts w:hint="default" w:ascii="Symbol" w:hAnsi="Symbol"/>
        <w:sz w:val="20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  <w:szCs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  <w:szCs w:val="24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  <w:szCs w:val="24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  <w:szCs w:val="24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  <w:szCs w:val="24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  <w:szCs w:val="24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  <w:szCs w:val="24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  <w:szCs w:val="24"/>
      </w:rPr>
    </w:lvl>
  </w:abstractNum>
  <w:abstractNum w:abstractNumId="7">
    <w:nsid w:val="67627754"/>
    <w:multiLevelType w:val="multilevel"/>
    <w:tmpl w:val="676277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C8859A8"/>
    <w:multiLevelType w:val="multilevel"/>
    <w:tmpl w:val="6C8859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E3B25A8"/>
    <w:multiLevelType w:val="multilevel"/>
    <w:tmpl w:val="6E3B25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EA62E95"/>
    <w:multiLevelType w:val="multilevel"/>
    <w:tmpl w:val="6EA62E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1EF258D"/>
    <w:multiLevelType w:val="multilevel"/>
    <w:tmpl w:val="71EF258D"/>
    <w:lvl w:ilvl="0" w:tentative="0">
      <w:start w:val="1"/>
      <w:numFmt w:val="bullet"/>
      <w:lvlText w:val=""/>
      <w:lvlJc w:val="left"/>
      <w:pPr>
        <w:ind w:left="1288" w:hanging="36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7E3F19F9"/>
    <w:multiLevelType w:val="multilevel"/>
    <w:tmpl w:val="7E3F19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4822"/>
    <w:rsid w:val="00097FF1"/>
    <w:rsid w:val="000D07A6"/>
    <w:rsid w:val="000E4FD6"/>
    <w:rsid w:val="00112831"/>
    <w:rsid w:val="00113FDB"/>
    <w:rsid w:val="00191A31"/>
    <w:rsid w:val="00243B79"/>
    <w:rsid w:val="002650AB"/>
    <w:rsid w:val="002C7969"/>
    <w:rsid w:val="00312ADC"/>
    <w:rsid w:val="004020F1"/>
    <w:rsid w:val="004161AE"/>
    <w:rsid w:val="004B297C"/>
    <w:rsid w:val="005870F4"/>
    <w:rsid w:val="005B5F7F"/>
    <w:rsid w:val="00616C74"/>
    <w:rsid w:val="006522DC"/>
    <w:rsid w:val="006A380F"/>
    <w:rsid w:val="006E7109"/>
    <w:rsid w:val="006F0F86"/>
    <w:rsid w:val="007B0404"/>
    <w:rsid w:val="007B7B47"/>
    <w:rsid w:val="007C3B6D"/>
    <w:rsid w:val="008304ED"/>
    <w:rsid w:val="00885F1A"/>
    <w:rsid w:val="00977FC6"/>
    <w:rsid w:val="00A04822"/>
    <w:rsid w:val="00AE3BEB"/>
    <w:rsid w:val="00AF6FC9"/>
    <w:rsid w:val="00B732C1"/>
    <w:rsid w:val="00BB73B1"/>
    <w:rsid w:val="00BE758D"/>
    <w:rsid w:val="00C82041"/>
    <w:rsid w:val="00D154A3"/>
    <w:rsid w:val="00DA5681"/>
    <w:rsid w:val="00DE030A"/>
    <w:rsid w:val="00E7402C"/>
    <w:rsid w:val="00EF398C"/>
    <w:rsid w:val="00F028EC"/>
    <w:rsid w:val="00FA1E3D"/>
    <w:rsid w:val="4AE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12"/>
    <w:basedOn w:val="2"/>
    <w:uiPriority w:val="0"/>
  </w:style>
  <w:style w:type="character" w:customStyle="1" w:styleId="8">
    <w:name w:val="Strong Emphasis"/>
    <w:qFormat/>
    <w:uiPriority w:val="0"/>
    <w:rPr>
      <w:b/>
      <w:bCs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paragraph" w:customStyle="1" w:styleId="10">
    <w:name w:val="Заголовок 21"/>
    <w:basedOn w:val="1"/>
    <w:next w:val="1"/>
    <w:qFormat/>
    <w:uiPriority w:val="0"/>
    <w:pPr>
      <w:keepNext/>
      <w:tabs>
        <w:tab w:val="left" w:pos="576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customStyle="1" w:styleId="11">
    <w:name w:val="Internet Link"/>
    <w:qFormat/>
    <w:uiPriority w:val="0"/>
    <w:rPr>
      <w:rFonts w:cs="Times New Roman"/>
      <w:color w:val="0000FF"/>
      <w:u w:val="single"/>
    </w:rPr>
  </w:style>
  <w:style w:type="paragraph" w:customStyle="1" w:styleId="12">
    <w:name w:val="Default"/>
    <w:qFormat/>
    <w:uiPriority w:val="0"/>
    <w:pPr>
      <w:suppressAutoHyphens/>
      <w:autoSpaceDE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C777-61E8-459C-99ED-47B21BB71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2480</Words>
  <Characters>14141</Characters>
  <Lines>117</Lines>
  <Paragraphs>33</Paragraphs>
  <TotalTime>2</TotalTime>
  <ScaleCrop>false</ScaleCrop>
  <LinksUpToDate>false</LinksUpToDate>
  <CharactersWithSpaces>16588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2016-09-21T11:33:00Z</dcterms:created>
  <dc:creator>User</dc:creator>
  <cp:lastModifiedBy>User</cp:lastModifiedBy>
  <cp:lastPrinted>2018-09-26T06:38:00Z</cp:lastPrinted>
  <dcterms:modified xsi:type="dcterms:W3CDTF">2024-11-19T15:06:56Z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3F83AC32F4FB4D28A4ADEF1ED0FE3B15_12</vt:lpwstr>
  </property>
</Properties>
</file>